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58c3a13cc46e8" w:history="1">
              <w:r>
                <w:rPr>
                  <w:rStyle w:val="Hyperlink"/>
                </w:rPr>
                <w:t>中国中等职业学校市场现状与前景趋势预测报告（2025-2031年）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58c3a13cc46e8" w:history="1">
              <w:r>
                <w:rPr>
                  <w:rStyle w:val="Hyperlink"/>
                </w:rPr>
                <w:t>中国中等职业学校市场现状与前景趋势预测报告（2025-2031年）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58c3a13cc46e8" w:history="1">
                <w:r>
                  <w:rPr>
                    <w:rStyle w:val="Hyperlink"/>
                  </w:rPr>
                  <w:t>https://www.20087.com/2/89/ZhongDengZhiYeXueXiaoHangYeQianJingQuShi.html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等职业教育作为我国教育体系的重要组成部分，近年来得到了国家政策的大力扶持，旨在培养具有实践技能和职业素养的技术技能型人才。中等职业学校通过校企合作、订单培养等方式，提高了学生的就业竞争力和社会适应性。然而，中职教育仍面临招生困难、师资力量不足和专业设置与市场需求脱节等问题。</w:t>
      </w:r>
      <w:r>
        <w:rPr>
          <w:rFonts w:hint="eastAsia"/>
        </w:rPr>
        <w:br/>
      </w:r>
      <w:r>
        <w:rPr>
          <w:rFonts w:hint="eastAsia"/>
        </w:rPr>
        <w:t>　　未来，中等职业教育将更加注重产教融合和终身学习。产教融合趋势体现在深化校企合作，构建“工学结合”的人才培养模式，使学生在校期间就能掌握实际工作所需的技能。终身学习趋势则意味着中职教育将拓展继续教育和在职培训服务，满足职场人士技能更新和职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58c3a13cc46e8" w:history="1">
        <w:r>
          <w:rPr>
            <w:rStyle w:val="Hyperlink"/>
          </w:rPr>
          <w:t>中国中等职业学校市场现状与前景趋势预测报告（2025-2031年）</w:t>
        </w:r>
      </w:hyperlink>
      <w:r>
        <w:rPr>
          <w:rFonts w:hint="eastAsia"/>
        </w:rPr>
        <w:t>》基于统计局、相关行业协会及科研机构的详实数据，系统呈现中等职业学校行业市场规模、技术发展现状及未来趋势，客观分析中等职业学校行业竞争格局与主要企业经营状况。报告从中等职业学校供需关系、政策环境等维度，评估了中等职业学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中等职业学校产业概述</w:t>
      </w:r>
      <w:r>
        <w:rPr>
          <w:rFonts w:hint="eastAsia"/>
        </w:rPr>
        <w:br/>
      </w:r>
      <w:r>
        <w:rPr>
          <w:rFonts w:hint="eastAsia"/>
        </w:rPr>
        <w:t>　　第一节 中等职业学校定义与分类</w:t>
      </w:r>
      <w:r>
        <w:rPr>
          <w:rFonts w:hint="eastAsia"/>
        </w:rPr>
        <w:br/>
      </w:r>
      <w:r>
        <w:rPr>
          <w:rFonts w:hint="eastAsia"/>
        </w:rPr>
        <w:t>　　第二节 中等职业学校产业链结构及关键环节剖析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中等职业学校商业模式与盈利模式解析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中等职业学校经济指标与行业评估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全球中等职业学校市场发展综述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2019-2024年全球中等职业学校市场规模及增长趋势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主要国家与地区中等职业学校市场对比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2025-2031年全球中等职业学校行业发展趋势与前景预测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国际中等职业学校市场发展趋势及对我国启示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二、对我国中等职业学校市场的借鉴意义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中国中等职业学校行业市场规模分析与预测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中等职业学校市场的总体规模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一、2019-2024年中等职业学校市场规模变化及趋势分析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二、2025年中等职业学校行业市场规模特点</w:t>
      </w:r>
      <w:r>
        <w:rPr>
          <w:rFonts w:hint="eastAsia"/>
        </w:rPr>
        <w:br/>
      </w:r>
      <w:r>
        <w:rPr>
          <w:rFonts w:hint="eastAsia"/>
        </w:rPr>
        <w:t>　　第二节 中等职业学校市场规模的构成</w:t>
      </w:r>
      <w:r>
        <w:rPr>
          <w:rFonts w:hint="eastAsia"/>
        </w:rPr>
        <w:br/>
      </w:r>
      <w:r>
        <w:rPr>
          <w:rFonts w:hint="eastAsia"/>
        </w:rPr>
        <w:t>　　　　一、中等职业学校客户群体特征与偏好分析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二、不同类型中等职业学校市场规模分布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三、各地区中等职业学校市场规模差异与特点</w:t>
      </w:r>
      <w:r>
        <w:rPr>
          <w:rFonts w:hint="eastAsia"/>
        </w:rPr>
        <w:br/>
      </w:r>
      <w:r>
        <w:rPr>
          <w:rFonts w:hint="eastAsia"/>
        </w:rPr>
        <w:t>　　第三节 中等职业学校市场规模的预测与展望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一、未来几年中等职业学校市场规模增长预测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2019-2024年中国中等职业学校行业总体发展与财务状况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2019-2024年中等职业学校行业规模情况</w:t>
      </w:r>
      <w:r>
        <w:rPr>
          <w:rFonts w:hint="eastAsia"/>
        </w:rPr>
        <w:br/>
      </w:r>
      <w:r>
        <w:rPr>
          <w:rFonts w:hint="eastAsia"/>
        </w:rPr>
        <w:t>　　　　一、中等职业学校行业企业数量规模</w:t>
      </w:r>
      <w:r>
        <w:rPr>
          <w:rFonts w:hint="eastAsia"/>
        </w:rPr>
        <w:br/>
      </w:r>
      <w:r>
        <w:rPr>
          <w:rFonts w:hint="eastAsia"/>
        </w:rPr>
        <w:t>　　　　二、中等职业学校行业从业人员规模</w:t>
      </w:r>
      <w:r>
        <w:rPr>
          <w:rFonts w:hint="eastAsia"/>
        </w:rPr>
        <w:br/>
      </w:r>
      <w:r>
        <w:rPr>
          <w:rFonts w:hint="eastAsia"/>
        </w:rPr>
        <w:t>　　　　三、中等职业学校行业市场敏感性分析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2019-2024年中等职业学校行业财务能力分析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一、中等职业学校行业盈利能力</w:t>
      </w:r>
      <w:r>
        <w:rPr>
          <w:rFonts w:hint="eastAsia"/>
        </w:rPr>
        <w:br/>
      </w:r>
      <w:r>
        <w:rPr>
          <w:rFonts w:hint="eastAsia"/>
        </w:rPr>
        <w:t>　　　　二、中等职业学校行业偿债能力</w:t>
      </w:r>
      <w:r>
        <w:rPr>
          <w:rFonts w:hint="eastAsia"/>
        </w:rPr>
        <w:br/>
      </w:r>
      <w:r>
        <w:rPr>
          <w:rFonts w:hint="eastAsia"/>
        </w:rPr>
        <w:t>　　　　三、中等职业学校行业营运能力</w:t>
      </w:r>
      <w:r>
        <w:rPr>
          <w:rFonts w:hint="eastAsia"/>
        </w:rPr>
        <w:br/>
      </w:r>
      <w:r>
        <w:rPr>
          <w:rFonts w:hint="eastAsia"/>
        </w:rPr>
        <w:t>　　　　四、中等职业学校行业发展能力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中国中等职业学校行业细分市场调研与机会挖掘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中等职业学校细分市场（一）市场调研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中等职业学校细分市场（二）市场调研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中国中等职业学校行业区域市场调研分析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2019-2024年中国中等职业学校行业重点区域调研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一、重点地区（一）中等职业学校市场规模与特点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二、重点地区（二）中等职业学校市场规模及特点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三、重点地区（三）中等职业学校市场规模及特点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四、重点地区（四）中等职业学校市场规模及特点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不同区域中等职业学校市场的对比与启示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二、中等职业学校市场拓展策略与建议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中国中等职业学校行业的营销渠道与客户分析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中等职业学校行业渠道分析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二、各类渠道对中等职业学校行业的影响</w:t>
      </w:r>
      <w:r>
        <w:rPr>
          <w:rFonts w:hint="eastAsia"/>
        </w:rPr>
        <w:br/>
      </w:r>
      <w:r>
        <w:rPr>
          <w:rFonts w:hint="eastAsia"/>
        </w:rPr>
        <w:t>　　　　三、主要中等职业学校企业渠道策略研究</w:t>
      </w:r>
      <w:r>
        <w:rPr>
          <w:rFonts w:hint="eastAsia"/>
        </w:rPr>
        <w:br/>
      </w:r>
      <w:r>
        <w:rPr>
          <w:rFonts w:hint="eastAsia"/>
        </w:rPr>
        <w:t>　　第二节 中等职业学校行业客户分析与定位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中国中等职业学校行业竞争格局及策略选择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中等职业学校行业总体市场竞争状况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一、中等职业学校行业竞争结构分析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二、中等职业学校企业竞争格局与集中度评估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三、中等职业学校行业SWOT分析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中等职业学校行业重点企业调研分析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中等职业学校企业发展策略分析</w:t>
      </w:r>
      <w:r>
        <w:rPr>
          <w:rFonts w:hint="eastAsia"/>
        </w:rPr>
        <w:br/>
      </w:r>
      <w:r>
        <w:rPr>
          <w:rFonts w:hint="eastAsia"/>
        </w:rPr>
        <w:t>　　第一节 中等职业学校市场与销售策略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中等职业学校品牌战略思考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中国中等职业学校行业发展环境分析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二、中等职业学校行业主管部门、监管体制及相关政策法规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3、中等职业学校行业的主要法律、法规和政策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4、2025年中等职业学校行业法律法规和政策对行业的影响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二、中等职业学校消费者需求分析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一、中等职业学校技术的应用与创新</w:t>
      </w:r>
      <w:r>
        <w:rPr>
          <w:rFonts w:hint="eastAsia"/>
        </w:rPr>
        <w:br/>
      </w:r>
      <w:r>
        <w:rPr>
          <w:rFonts w:hint="eastAsia"/>
        </w:rPr>
        <w:t>　　　　二、中等职业学校行业发展的技术趋势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2025-2031年中等职业学校行业展趋势预测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2025-2031年中等职业学校市场发展前景分析</w:t>
      </w:r>
      <w:r>
        <w:rPr>
          <w:rFonts w:hint="eastAsia"/>
        </w:rPr>
        <w:br/>
      </w:r>
      <w:r>
        <w:rPr>
          <w:rFonts w:hint="eastAsia"/>
        </w:rPr>
        <w:t>　　　　一、中等职业学校市场发展潜力</w:t>
      </w:r>
      <w:r>
        <w:rPr>
          <w:rFonts w:hint="eastAsia"/>
        </w:rPr>
        <w:br/>
      </w:r>
      <w:r>
        <w:rPr>
          <w:rFonts w:hint="eastAsia"/>
        </w:rPr>
        <w:t>　　　　二、中等职业学校市场前景分析</w:t>
      </w:r>
      <w:r>
        <w:rPr>
          <w:rFonts w:hint="eastAsia"/>
        </w:rPr>
        <w:br/>
      </w:r>
      <w:r>
        <w:rPr>
          <w:rFonts w:hint="eastAsia"/>
        </w:rPr>
        <w:t>　　　　三、中等职业学校细分行业发展前景分析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2025-2031年中等职业学校发展趋势预测</w:t>
      </w:r>
      <w:r>
        <w:rPr>
          <w:rFonts w:hint="eastAsia"/>
        </w:rPr>
        <w:br/>
      </w:r>
      <w:r>
        <w:rPr>
          <w:rFonts w:hint="eastAsia"/>
        </w:rPr>
        <w:t>　　　　一、中等职业学校发展趋势预测</w:t>
      </w:r>
      <w:r>
        <w:rPr>
          <w:rFonts w:hint="eastAsia"/>
        </w:rPr>
        <w:br/>
      </w:r>
      <w:r>
        <w:rPr>
          <w:rFonts w:hint="eastAsia"/>
        </w:rPr>
        <w:t>　　　　二、中等职业学校市场规模预测</w:t>
      </w:r>
      <w:r>
        <w:rPr>
          <w:rFonts w:hint="eastAsia"/>
        </w:rPr>
        <w:br/>
      </w:r>
      <w:r>
        <w:rPr>
          <w:rFonts w:hint="eastAsia"/>
        </w:rPr>
        <w:t>　　　　三、中等职业学校细分市场发展趋势预测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未来中等职业学校行业挑战与机遇探讨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一、中等职业学校行业挑战</w:t>
      </w:r>
      <w:r>
        <w:rPr>
          <w:rFonts w:hint="eastAsia"/>
        </w:rPr>
        <w:br/>
      </w:r>
      <w:r>
        <w:rPr>
          <w:rFonts w:hint="eastAsia"/>
        </w:rPr>
        <w:t>　　　　二、中等职业学校行业机遇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中等职业学校行业研究结论及建议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对中等职业学校行业发展的建议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中~智~林~对中等职业学校企业和投资者的建议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中等职业学校行业历程</w:t>
      </w:r>
      <w:r>
        <w:rPr>
          <w:rFonts w:hint="eastAsia"/>
        </w:rPr>
        <w:br/>
      </w:r>
      <w:r>
        <w:rPr>
          <w:rFonts w:hint="eastAsia"/>
        </w:rPr>
        <w:t>　　图表 中等职业学校行业生命周期</w:t>
      </w:r>
      <w:r>
        <w:rPr>
          <w:rFonts w:hint="eastAsia"/>
        </w:rPr>
        <w:br/>
      </w:r>
      <w:r>
        <w:rPr>
          <w:rFonts w:hint="eastAsia"/>
        </w:rPr>
        <w:t>　　图表 中等职业学校行业产业链分析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2019-2024年中等职业学校行业市场容量统计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2019-2024年中国中等职业学校行业经营效益分析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**地区中等职业学校市场规模及增长情况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**地区中等职业学校行业市场需求情况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**地区中等职业学校市场规模及增长情况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**地区中等职业学校行业市场需求情况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**地区中等职业学校市场规模及增长情况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**地区中等职业学校行业市场需求情况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中等职业学校重点企业（二）经营情况分析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中等职业学校重点企业（二）盈利能力情况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中等职业学校重点企业（二）成长能力情况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2025-2031年中国中等职业学校行业市场容量预测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2025-2031年中国中等职业学校行业市场规模预测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2025-2031年中国中等职业学校市场前景分析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2025-2031年中国中等职业学校行业发展趋势预测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58c3a13cc46e8" w:history="1">
        <w:r>
          <w:rPr>
            <w:rStyle w:val="Hyperlink"/>
          </w:rPr>
          <w:t>中国中等职业学校市场现状与前景趋势预测报告（2025-2031年）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58c3a13cc46e8" w:history="1">
        <w:r>
          <w:rPr>
            <w:rStyle w:val="Hyperlink"/>
          </w:rPr>
          <w:t>https://www.20087.com/2/89/ZhongDengZhiYeXueXiaoHangYeQianJingQuShi.html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等职业学校是什么、中等职业学校毕业是什么学历、中等职业技术专业学校、中等职业学校信息网查询、中等职业中专学校、中等职业学校教师资格证、职业中等学校、中等职业学校德育大纲、中等专业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3251a51d645d7" w:history="1">
      <w:r>
        <w:rPr>
          <w:rStyle w:val="Hyperlink"/>
        </w:rPr>
        <w:t>中国中等职业学校市场现状与前景趋势预测报告（2025-2031年）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ongDengZhiYeXueXiaoHangYeQianJingQuShi.html" TargetMode="External" Id="Rb1458c3a13cc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ongDengZhiYeXueXiaoHangYeQianJingQuShi.html" TargetMode="External" Id="Rb1d3251a51d6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2025-01-21T23:47:15Z</dcterms:created>
  <dcterms:modified xsi:type="dcterms:W3CDTF">2025-01-22T00:47:15Z</dcterms:modified>
  <dc:subject>中国中等职业学校市场现状与前景趋势预测报告（2025-2031年）</dc:subject>
  <dc:title>中国中等职业学校市场现状与前景趋势预测报告（2025-2031年）</dc:title>
  <cp:keywords>中国中等职业学校市场现状与前景趋势预测报告（2025-2031年）</cp:keywords>
  <dc:description>中国中等职业学校市场现状与前景趋势预测报告（2025-2031年）</dc:description>
</cp:coreProperties>
</file>