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c341945e04dd4" w:history="1">
              <w:r>
                <w:rPr>
                  <w:rStyle w:val="Hyperlink"/>
                </w:rPr>
                <w:t>2025-2031年中国空中媒体行业现状与市场前景报告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c341945e04dd4" w:history="1">
              <w:r>
                <w:rPr>
                  <w:rStyle w:val="Hyperlink"/>
                </w:rPr>
                <w:t>2025-2031年中国空中媒体行业现状与市场前景报告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c341945e04dd4" w:history="1">
                <w:r>
                  <w:rPr>
                    <w:rStyle w:val="Hyperlink"/>
                  </w:rPr>
                  <w:t>https://www.20087.com/2/89/KongZhongMeiTiXianZhuangYuQianJingFenXi.html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媒体是一种独特的信息传播与视觉呈现载体，主要依托飞艇、热气球、无人机编队、航空器拖曳横幅等形式，在特定区域进行广告投放、公共信息发布或大型活动视觉展示。目前，空中媒体在全球范围内的应用主要集中于大型体育赛事、城市庆典、商业推广等场景，优势在于覆盖范围广、视觉冲击力强、受众面大，能够在短时间内吸引公众注意力。技术层面，无人机集群控制技术的成熟使得空中图案与动态表演成为可能，显著提升了空中媒体的表现力与艺术性。与此同时，监管体系日趋完善，各国对低空空域的管理、飞行安全、隐私保护及噪音控制等方面提出了明确要求，制约了部分无序扩张。运营模式上，服务提供商通常需要与空管部门、地方政府及活动主办方多方协调，审批流程较为复杂，导致项目执行周期较长。此外，天气条件对飞行稳定性影响显著，限制了其全天候运行能力。尽管在创意表达和品牌传播方面具备独特价值，但受限于成本、法规与环境因素，空中媒体尚未形成标准化、常态化的传播渠道，仍处于小众化、事件驱动型的发展阶段。</w:t>
      </w:r>
      <w:r>
        <w:rPr>
          <w:rFonts w:hint="eastAsia"/>
        </w:rPr>
        <w:br/>
      </w:r>
      <w:r>
        <w:rPr>
          <w:rFonts w:hint="eastAsia"/>
        </w:rPr>
        <w:t>　　未来，空中媒体的发展将朝着智能化、规范化与多功能融合的方向演进。随着低空经济政策的逐步放开与空域管理技术的进步，空中媒体的运营环境有望得到优化，飞行审批流程或将实现数字化与自动化，提升执行效率。无人机平台的续航能力、抗风性能与编队精度将持续提升，使得复杂气象条件下的稳定作业成为可能，拓展应用场景至应急通信中继、环境监测与城市灯光艺术等领域。同时，空中媒体将更注重与城市景观、文化活动的深度融合，成为智慧城市视觉系统的一部分，服务于公共信息传达与城市形象塑造。在内容呈现方面，动态光影、三维立体成像与实时互动技术的引入，将增强观众的沉浸式体验。行业标准与安全规范将进一步健全，推动服务提供商向专业化、集约化发展。长远来看，空中媒体有望突破传统广告范畴，向公共事务、艺术展演、科技展示等多元化领域延伸，形成集技术、艺术与管理于一体的新型空间传播形态，其社会价值与文化意义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c341945e04dd4" w:history="1">
        <w:r>
          <w:rPr>
            <w:rStyle w:val="Hyperlink"/>
          </w:rPr>
          <w:t>2025-2031年中国空中媒体行业现状与市场前景报告</w:t>
        </w:r>
      </w:hyperlink>
      <w:r>
        <w:rPr>
          <w:rFonts w:hint="eastAsia"/>
        </w:rPr>
        <w:t>》依托国家统计局及空中媒体相关协会的详实数据，全面解析了空中媒体行业现状与市场需求，重点分析了空中媒体市场规模、产业链结构及价格动态，并对空中媒体细分市场进行了详细探讨。报告科学预测了空中媒体市场前景与发展趋势，评估了品牌竞争格局、市场集中度及重点企业的市场表现。同时，通过SWOT分析揭示了空中媒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空中媒体产业概述</w:t>
      </w:r>
      <w:r>
        <w:rPr>
          <w:rFonts w:hint="eastAsia"/>
        </w:rPr>
        <w:br/>
      </w:r>
      <w:r>
        <w:rPr>
          <w:rFonts w:hint="eastAsia"/>
        </w:rPr>
        <w:t>　　第一节 空中媒体定义与分类</w:t>
      </w:r>
      <w:r>
        <w:rPr>
          <w:rFonts w:hint="eastAsia"/>
        </w:rPr>
        <w:br/>
      </w:r>
      <w:r>
        <w:rPr>
          <w:rFonts w:hint="eastAsia"/>
        </w:rPr>
        <w:t>　　第二节 空中媒体产业链结构及关键环节剖析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空中媒体商业模式与盈利模式解析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空中媒体经济指标与行业评估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全球空中媒体市场发展综述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2019-2024年全球空中媒体市场规模及增长趋势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主要国家与地区空中媒体市场对比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2025-2031年全球空中媒体行业发展趋势与前景预测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国际空中媒体市场发展趋势及对我国启示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二、对我国空中媒体市场的借鉴意义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中国空中媒体行业市场规模分析与预测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空中媒体市场的总体规模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一、2019-2024年空中媒体市场规模变化及趋势分析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二、2025年空中媒体行业市场规模特点</w:t>
      </w:r>
      <w:r>
        <w:rPr>
          <w:rFonts w:hint="eastAsia"/>
        </w:rPr>
        <w:br/>
      </w:r>
      <w:r>
        <w:rPr>
          <w:rFonts w:hint="eastAsia"/>
        </w:rPr>
        <w:t>　　第二节 空中媒体市场规模的构成</w:t>
      </w:r>
      <w:r>
        <w:rPr>
          <w:rFonts w:hint="eastAsia"/>
        </w:rPr>
        <w:br/>
      </w:r>
      <w:r>
        <w:rPr>
          <w:rFonts w:hint="eastAsia"/>
        </w:rPr>
        <w:t>　　　　一、空中媒体客户群体特征与偏好分析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二、不同类型空中媒体市场规模分布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三、各地区空中媒体市场规模差异与特点</w:t>
      </w:r>
      <w:r>
        <w:rPr>
          <w:rFonts w:hint="eastAsia"/>
        </w:rPr>
        <w:br/>
      </w:r>
      <w:r>
        <w:rPr>
          <w:rFonts w:hint="eastAsia"/>
        </w:rPr>
        <w:t>　　第三节 空中媒体市场规模的预测与展望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一、未来几年空中媒体市场规模增长预测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2024-2025年空中媒体行业技术发展现状及趋势分析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空中媒体行业技术发展现状分析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国内外空中媒体行业技术差距分析及差距形成的主要原因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空中媒体行业技术发展方向、趋势预测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提升空中媒体行业技术能力策略建议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2019-2024年中国空中媒体行业总体发展与财务状况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2019-2024年空中媒体行业规模情况</w:t>
      </w:r>
      <w:r>
        <w:rPr>
          <w:rFonts w:hint="eastAsia"/>
        </w:rPr>
        <w:br/>
      </w:r>
      <w:r>
        <w:rPr>
          <w:rFonts w:hint="eastAsia"/>
        </w:rPr>
        <w:t>　　　　一、空中媒体行业企业数量规模</w:t>
      </w:r>
      <w:r>
        <w:rPr>
          <w:rFonts w:hint="eastAsia"/>
        </w:rPr>
        <w:br/>
      </w:r>
      <w:r>
        <w:rPr>
          <w:rFonts w:hint="eastAsia"/>
        </w:rPr>
        <w:t>　　　　二、空中媒体行业从业人员规模</w:t>
      </w:r>
      <w:r>
        <w:rPr>
          <w:rFonts w:hint="eastAsia"/>
        </w:rPr>
        <w:br/>
      </w:r>
      <w:r>
        <w:rPr>
          <w:rFonts w:hint="eastAsia"/>
        </w:rPr>
        <w:t>　　　　三、空中媒体行业市场敏感性分析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2019-2024年空中媒体行业财务能力分析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一、空中媒体行业盈利能力</w:t>
      </w:r>
      <w:r>
        <w:rPr>
          <w:rFonts w:hint="eastAsia"/>
        </w:rPr>
        <w:br/>
      </w:r>
      <w:r>
        <w:rPr>
          <w:rFonts w:hint="eastAsia"/>
        </w:rPr>
        <w:t>　　　　二、空中媒体行业偿债能力</w:t>
      </w:r>
      <w:r>
        <w:rPr>
          <w:rFonts w:hint="eastAsia"/>
        </w:rPr>
        <w:br/>
      </w:r>
      <w:r>
        <w:rPr>
          <w:rFonts w:hint="eastAsia"/>
        </w:rPr>
        <w:t>　　　　三、空中媒体行业营运能力</w:t>
      </w:r>
      <w:r>
        <w:rPr>
          <w:rFonts w:hint="eastAsia"/>
        </w:rPr>
        <w:br/>
      </w:r>
      <w:r>
        <w:rPr>
          <w:rFonts w:hint="eastAsia"/>
        </w:rPr>
        <w:t>　　　　四、空中媒体行业发展能力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中国空中媒体行业细分市场调研与机会挖掘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空中媒体细分市场（一）市场调研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空中媒体细分市场（二）市场调研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中国空中媒体行业区域市场调研分析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2019-2024年中国空中媒体行业重点区域调研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一、重点地区（一）空中媒体市场规模与特点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二、重点地区（二）空中媒体市场规模及特点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三、重点地区（三）空中媒体市场规模及特点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四、重点地区（四）空中媒体市场规模及特点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不同区域空中媒体市场的对比与启示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二、空中媒体市场拓展策略与建议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中国空中媒体行业的营销渠道与客户分析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空中媒体行业渠道分析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二、各类渠道对空中媒体行业的影响</w:t>
      </w:r>
      <w:r>
        <w:rPr>
          <w:rFonts w:hint="eastAsia"/>
        </w:rPr>
        <w:br/>
      </w:r>
      <w:r>
        <w:rPr>
          <w:rFonts w:hint="eastAsia"/>
        </w:rPr>
        <w:t>　　　　三、主要空中媒体企业渠道策略研究</w:t>
      </w:r>
      <w:r>
        <w:rPr>
          <w:rFonts w:hint="eastAsia"/>
        </w:rPr>
        <w:br/>
      </w:r>
      <w:r>
        <w:rPr>
          <w:rFonts w:hint="eastAsia"/>
        </w:rPr>
        <w:t>　　第二节 空中媒体行业客户分析与定位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中国空中媒体行业竞争格局及策略选择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空中媒体行业总体市场竞争状况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一、空中媒体行业竞争结构分析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二、空中媒体企业竞争格局与集中度评估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三、空中媒体行业SWOT分析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空中媒体行业重点企业调研分析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空中媒体企业发展策略分析</w:t>
      </w:r>
      <w:r>
        <w:rPr>
          <w:rFonts w:hint="eastAsia"/>
        </w:rPr>
        <w:br/>
      </w:r>
      <w:r>
        <w:rPr>
          <w:rFonts w:hint="eastAsia"/>
        </w:rPr>
        <w:t>　　第一节 空中媒体市场与销售策略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空中媒体品牌战略思考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中国空中媒体行业发展环境分析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二、空中媒体行业主管部门、监管体制及相关政策法规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3、空中媒体行业的主要法律、法规和政策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4、2025年空中媒体行业法律法规和政策对行业的影响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二、空中媒体消费者需求分析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一、空中媒体技术的应用与创新</w:t>
      </w:r>
      <w:r>
        <w:rPr>
          <w:rFonts w:hint="eastAsia"/>
        </w:rPr>
        <w:br/>
      </w:r>
      <w:r>
        <w:rPr>
          <w:rFonts w:hint="eastAsia"/>
        </w:rPr>
        <w:t>　　　　二、空中媒体行业发展的技术趋势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2025-2031年空中媒体行业展趋势预测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2025-2031年空中媒体市场发展前景分析</w:t>
      </w:r>
      <w:r>
        <w:rPr>
          <w:rFonts w:hint="eastAsia"/>
        </w:rPr>
        <w:br/>
      </w:r>
      <w:r>
        <w:rPr>
          <w:rFonts w:hint="eastAsia"/>
        </w:rPr>
        <w:t>　　　　一、空中媒体市场发展潜力</w:t>
      </w:r>
      <w:r>
        <w:rPr>
          <w:rFonts w:hint="eastAsia"/>
        </w:rPr>
        <w:br/>
      </w:r>
      <w:r>
        <w:rPr>
          <w:rFonts w:hint="eastAsia"/>
        </w:rPr>
        <w:t>　　　　二、空中媒体市场前景分析</w:t>
      </w:r>
      <w:r>
        <w:rPr>
          <w:rFonts w:hint="eastAsia"/>
        </w:rPr>
        <w:br/>
      </w:r>
      <w:r>
        <w:rPr>
          <w:rFonts w:hint="eastAsia"/>
        </w:rPr>
        <w:t>　　　　三、空中媒体细分行业发展前景分析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2025-2031年空中媒体发展趋势预测</w:t>
      </w:r>
      <w:r>
        <w:rPr>
          <w:rFonts w:hint="eastAsia"/>
        </w:rPr>
        <w:br/>
      </w:r>
      <w:r>
        <w:rPr>
          <w:rFonts w:hint="eastAsia"/>
        </w:rPr>
        <w:t>　　　　一、空中媒体发展趋势预测</w:t>
      </w:r>
      <w:r>
        <w:rPr>
          <w:rFonts w:hint="eastAsia"/>
        </w:rPr>
        <w:br/>
      </w:r>
      <w:r>
        <w:rPr>
          <w:rFonts w:hint="eastAsia"/>
        </w:rPr>
        <w:t>　　　　二、空中媒体市场规模预测</w:t>
      </w:r>
      <w:r>
        <w:rPr>
          <w:rFonts w:hint="eastAsia"/>
        </w:rPr>
        <w:br/>
      </w:r>
      <w:r>
        <w:rPr>
          <w:rFonts w:hint="eastAsia"/>
        </w:rPr>
        <w:t>　　　　三、空中媒体细分市场发展趋势预测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未来空中媒体行业挑战与机遇探讨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一、空中媒体行业挑战</w:t>
      </w:r>
      <w:r>
        <w:rPr>
          <w:rFonts w:hint="eastAsia"/>
        </w:rPr>
        <w:br/>
      </w:r>
      <w:r>
        <w:rPr>
          <w:rFonts w:hint="eastAsia"/>
        </w:rPr>
        <w:t>　　　　二、空中媒体行业机遇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空中媒体行业研究结论及建议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对空中媒体行业发展的建议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对空中媒体企业和投资者的建议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空中媒体行业历程</w:t>
      </w:r>
      <w:r>
        <w:rPr>
          <w:rFonts w:hint="eastAsia"/>
        </w:rPr>
        <w:br/>
      </w:r>
      <w:r>
        <w:rPr>
          <w:rFonts w:hint="eastAsia"/>
        </w:rPr>
        <w:t>　　图表 空中媒体行业生命周期</w:t>
      </w:r>
      <w:r>
        <w:rPr>
          <w:rFonts w:hint="eastAsia"/>
        </w:rPr>
        <w:br/>
      </w:r>
      <w:r>
        <w:rPr>
          <w:rFonts w:hint="eastAsia"/>
        </w:rPr>
        <w:t>　　图表 空中媒体行业产业链分析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2019-2024年空中媒体行业市场容量统计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2019-2024年中国空中媒体行业市场规模及增长情况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2019-2024年中国空中媒体行业销售收入分析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2019-2024年中国空中媒体行业盈利情况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2019-2024年中国空中媒体行业利润总额分析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2019-2024年中国空中媒体行业企业数量情况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2019-2024年中国空中媒体行业企业平均规模情况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2019-2024年中国空中媒体行业竞争力分析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2019-2024年中国空中媒体行业盈利能力分析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2019-2024年中国空中媒体行业运营能力分析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2019-2024年中国空中媒体行业偿债能力分析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2019-2024年中国空中媒体行业发展能力分析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2019-2024年中国空中媒体行业经营效益分析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**地区空中媒体市场规模及增长情况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**地区空中媒体行业市场需求情况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**地区空中媒体市场规模及增长情况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**地区空中媒体行业市场需求情况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**地区空中媒体市场规模及增长情况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**地区空中媒体行业市场需求情况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空中媒体重点企业（一）经营情况分析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空中媒体重点企业（一）盈利能力情况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空中媒体重点企业（一）偿债能力情况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空中媒体重点企业（一）运营能力情况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空中媒体重点企业（一）成长能力情况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空中媒体重点企业（二）基本信息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空中媒体重点企业（二）经营情况分析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空中媒体重点企业（二）盈利能力情况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空中媒体重点企业（二）偿债能力情况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空中媒体重点企业（二）运营能力情况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空中媒体重点企业（二）成长能力情况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2025-2031年中国空中媒体行业市场容量预测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2025-2031年中国空中媒体行业市场规模预测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2025-2031年中国空中媒体市场前景分析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2025-2031年中国空中媒体行业发展趋势预测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c341945e04dd4" w:history="1">
        <w:r>
          <w:rPr>
            <w:rStyle w:val="Hyperlink"/>
          </w:rPr>
          <w:t>2025-2031年中国空中媒体行业现状与市场前景报告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c341945e04dd4" w:history="1">
        <w:r>
          <w:rPr>
            <w:rStyle w:val="Hyperlink"/>
          </w:rPr>
          <w:t>https://www.20087.com/2/89/KongZhongMeiTiXianZhuangYuQianJingFenXi.html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热点：空中传媒是什么、空中媒体是什么、空中网官方网站、空中传媒网络有限公司、空中互联网、空中电视台、电视媒体属于空中媒体吗、空中宣传片、星空媒体可信吗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912a4915f4001" w:history="1">
      <w:r>
        <w:rPr>
          <w:rStyle w:val="Hyperlink"/>
        </w:rPr>
        <w:t>2025-2031年中国空中媒体行业现状与市场前景报告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KongZhongMeiTiXianZhuangYuQianJingFenXi.html" TargetMode="External" Id="R39fc341945e0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KongZhongMeiTiXianZhuangYuQianJingFenXi.html" TargetMode="External" Id="Rb58912a4915f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2025-08-23T03:46:59Z</dcterms:created>
  <dcterms:modified xsi:type="dcterms:W3CDTF">2025-08-23T04:46:59Z</dcterms:modified>
  <dc:subject>2025-2031年中国空中媒体行业现状与市场前景报告</dc:subject>
  <dc:title>2025-2031年中国空中媒体行业现状与市场前景报告</dc:title>
  <cp:keywords>2025-2031年中国空中媒体行业现状与市场前景报告</cp:keywords>
  <dc:description>2025-2031年中国空中媒体行业现状与市场前景报告</dc:description>
</cp:coreProperties>
</file>