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2961e76bd4197" w:history="1">
              <w:r>
                <w:rPr>
                  <w:rStyle w:val="Hyperlink"/>
                </w:rPr>
                <w:t>2026-2032年中国运动传感灯市场现状与前景趋势分析报告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2961e76bd4197" w:history="1">
              <w:r>
                <w:rPr>
                  <w:rStyle w:val="Hyperlink"/>
                </w:rPr>
                <w:t>2026-2032年中国运动传感灯市场现状与前景趋势分析报告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2961e76bd4197" w:history="1">
                <w:r>
                  <w:rPr>
                    <w:rStyle w:val="Hyperlink"/>
                  </w:rPr>
                  <w:t>https://www.20087.com/2/59/YunDongChuanGanDengHangYeQianJing.html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传感灯是智能照明与节能控制的典型应用，已广泛部署于住宅走廊、商业办公区、地下车库及公共卫生间等场景。运动传感灯集成被动红外（PIR）或微波雷达传感器，配合LED光源与调光驱动电路，实现“人来灯亮、人走灯灭”的自动化控制。高端型号支持光照度联动（仅在环境光不足时触发）、延时可调及无线组网功能，适配智能家居生态系统。然而，传统PIR传感器在高温环境或遮挡物干扰下易出现误触发或漏检；微波雷达虽穿透性强，但对金属物体敏感且存在隐私争议。此外，部分低价产品缺乏EMC防护设计，在工业环境中易受变频器干扰而失效，影响长期可靠性。</w:t>
      </w:r>
      <w:r>
        <w:rPr>
          <w:rFonts w:hint="eastAsia"/>
        </w:rPr>
        <w:br/>
      </w:r>
      <w:r>
        <w:rPr>
          <w:rFonts w:hint="eastAsia"/>
        </w:rPr>
        <w:t>　　未来，运动传感灯将向多模态感知、自适应学习与能源自治方向升级。融合PIR、毫米波雷达与可见光摄像头（经边缘AI处理）的异构传感方案将大大提升检测准确率并区分人、宠物或移动物体。基于用户行为模式的机器学习算法可动态优化触发阈值与照明策略，实现个性化体验。在供电端，光伏-储能一体化设计将支持离网部署，适用于无布线改造场景。同时，Li-Fi（可见光通信）技术有望赋予灯具数据传输能力，使其成为室内定位与物联网接入节点。随着建筑碳中和目标推进，运动传感灯将从节能装置进化为智慧空间感知与服务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2961e76bd4197" w:history="1">
        <w:r>
          <w:rPr>
            <w:rStyle w:val="Hyperlink"/>
          </w:rPr>
          <w:t>2026-2032年中国运动传感灯市场现状与前景趋势分析报告</w:t>
        </w:r>
      </w:hyperlink>
      <w:r>
        <w:rPr>
          <w:rFonts w:hint="eastAsia"/>
        </w:rPr>
        <w:t>》系统梳理了运动传感灯行业产业链结构，分析运动传感灯行业市场规模、需求特征及价格动态，客观呈现运动传感灯行业发展现状。报告研究了运动传感灯技术发展现状及未来方向，结合市场趋势科学预测增长空间，并解析运动传感灯重点企业的竞争格局与品牌表现。通过对运动传感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运动传感灯行业界定</w:t>
      </w:r>
      <w:r>
        <w:rPr>
          <w:rFonts w:hint="eastAsia"/>
        </w:rPr>
        <w:br/>
      </w:r>
      <w:r>
        <w:rPr>
          <w:rFonts w:hint="eastAsia"/>
        </w:rPr>
        <w:t>　　第一节 运动传感灯行业定义</w:t>
      </w:r>
      <w:r>
        <w:rPr>
          <w:rFonts w:hint="eastAsia"/>
        </w:rPr>
        <w:br/>
      </w:r>
      <w:r>
        <w:rPr>
          <w:rFonts w:hint="eastAsia"/>
        </w:rPr>
        <w:t>　　第二节 运动传感灯行业特点分析</w:t>
      </w:r>
      <w:r>
        <w:rPr>
          <w:rFonts w:hint="eastAsia"/>
        </w:rPr>
        <w:br/>
      </w:r>
      <w:r>
        <w:rPr>
          <w:rFonts w:hint="eastAsia"/>
        </w:rPr>
        <w:t>　　第三节 运动传感灯行业发展历程</w:t>
      </w:r>
      <w:r>
        <w:rPr>
          <w:rFonts w:hint="eastAsia"/>
        </w:rPr>
        <w:br/>
      </w:r>
      <w:r>
        <w:rPr>
          <w:rFonts w:hint="eastAsia"/>
        </w:rPr>
        <w:t>　　第四节 运动传感灯产业链分析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中国运动传感灯行业发展环境分析</w:t>
      </w:r>
      <w:r>
        <w:rPr>
          <w:rFonts w:hint="eastAsia"/>
        </w:rPr>
        <w:br/>
      </w:r>
      <w:r>
        <w:rPr>
          <w:rFonts w:hint="eastAsia"/>
        </w:rPr>
        <w:t>　　第一节 运动传感灯行业经济环境分析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运动传感灯行业政策环境分析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一、运动传感灯行业相关政策</w:t>
      </w:r>
      <w:r>
        <w:rPr>
          <w:rFonts w:hint="eastAsia"/>
        </w:rPr>
        <w:br/>
      </w:r>
      <w:r>
        <w:rPr>
          <w:rFonts w:hint="eastAsia"/>
        </w:rPr>
        <w:t>　　　　二、运动传感灯行业相关标准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2025-2026年运动传感灯行业技术发展现状及趋势分析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运动传感灯行业技术发展现状分析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国内外运动传感灯行业技术差异与原因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运动传感灯行业技术发展方向、趋势预测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提升运动传感灯行业技术能力策略建议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全球运动传感灯行业发展态势分析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全球运动传感灯行业总体情况</w:t>
      </w:r>
      <w:r>
        <w:rPr>
          <w:rFonts w:hint="eastAsia"/>
        </w:rPr>
        <w:br/>
      </w:r>
      <w:r>
        <w:rPr>
          <w:rFonts w:hint="eastAsia"/>
        </w:rPr>
        <w:t>　　第二节 运动传感灯行业重点国家、地区市场分析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全球运动传感灯行业发展前景预测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中国运动传感灯行业市场供需状况分析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中国运动传感灯行业市场规模情况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中国运动传感灯行业市场需求状况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一、2020-2025年运动传感灯行业市场需求情况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二、运动传感灯行业市场需求特点分析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三、2026-2032年运动传感灯行业市场需求预测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中国运动传感灯行业产量情况分析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一、2020-2025年运动传感灯行业产量统计分析</w:t>
      </w:r>
      <w:r>
        <w:rPr>
          <w:rFonts w:hint="eastAsia"/>
        </w:rPr>
        <w:br/>
      </w:r>
      <w:r>
        <w:rPr>
          <w:rFonts w:hint="eastAsia"/>
        </w:rPr>
        <w:t>　　　　二、运动传感灯行业区域产量分析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三、2026-2032年运动传感灯行业产量预测分析</w:t>
      </w:r>
      <w:r>
        <w:rPr>
          <w:rFonts w:hint="eastAsia"/>
        </w:rPr>
        <w:br/>
      </w:r>
      <w:r>
        <w:rPr>
          <w:rFonts w:hint="eastAsia"/>
        </w:rPr>
        <w:t>　　第四节 运动传感灯行业市场供需平衡状况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中国运动传感灯行业进出口情况分析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运动传感灯行业出口情况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一、2020-2025年运动传感灯行业出口情况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三、2026-2032年运动传感灯行业出口情况预测</w:t>
      </w:r>
      <w:r>
        <w:rPr>
          <w:rFonts w:hint="eastAsia"/>
        </w:rPr>
        <w:br/>
      </w:r>
      <w:r>
        <w:rPr>
          <w:rFonts w:hint="eastAsia"/>
        </w:rPr>
        <w:t>　　第二节 运动传感灯行业进口情况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一、2020-2025年运动传感灯行业进口情况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三、2026-2032年运动传感灯行业进口情况预测</w:t>
      </w:r>
      <w:r>
        <w:rPr>
          <w:rFonts w:hint="eastAsia"/>
        </w:rPr>
        <w:br/>
      </w:r>
      <w:r>
        <w:rPr>
          <w:rFonts w:hint="eastAsia"/>
        </w:rPr>
        <w:t>　　第三节 运动传感灯行业进出口面临的挑战及对策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中国运动传感灯行业产品价格监测</w:t>
      </w:r>
      <w:r>
        <w:rPr>
          <w:rFonts w:hint="eastAsia"/>
        </w:rPr>
        <w:br/>
      </w:r>
      <w:r>
        <w:rPr>
          <w:rFonts w:hint="eastAsia"/>
        </w:rPr>
        <w:t>　　　　一、运动传感灯市场价格特征</w:t>
      </w:r>
      <w:r>
        <w:rPr>
          <w:rFonts w:hint="eastAsia"/>
        </w:rPr>
        <w:br/>
      </w:r>
      <w:r>
        <w:rPr>
          <w:rFonts w:hint="eastAsia"/>
        </w:rPr>
        <w:t>　　　　二、当前运动传感灯市场价格评述</w:t>
      </w:r>
      <w:r>
        <w:rPr>
          <w:rFonts w:hint="eastAsia"/>
        </w:rPr>
        <w:br/>
      </w:r>
      <w:r>
        <w:rPr>
          <w:rFonts w:hint="eastAsia"/>
        </w:rPr>
        <w:t>　　　　三、影响运动传感灯市场价格因素分析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四、未来运动传感灯市场价格走势预测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中国运动传感灯行业重点区域市场分析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运动传感灯行业区域市场分布情况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运动传感灯行业细分市场调研分析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运动传感灯细分产品（一）市场调研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运动传感灯细分产品（二）市场调研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运动传感灯行业上、下游市场分析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运动传感灯行业上游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运动传感灯行业下游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运动传感灯行业重点企业发展调研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运动传感灯重点企业（一）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运动传感灯重点企业（二）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运动传感灯重点企业（三）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运动传感灯重点企业（四）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运动传感灯重点企业（五）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运动传感灯重点企业（六）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运动传感灯行业风险及对策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2026-2032年运动传感灯行业发展环境分析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2026-2032年运动传感灯行业投资特性分析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一、运动传感灯行业进入壁垒</w:t>
      </w:r>
      <w:r>
        <w:rPr>
          <w:rFonts w:hint="eastAsia"/>
        </w:rPr>
        <w:br/>
      </w:r>
      <w:r>
        <w:rPr>
          <w:rFonts w:hint="eastAsia"/>
        </w:rPr>
        <w:t>　　　　二、运动传感灯行业盈利模式</w:t>
      </w:r>
      <w:r>
        <w:rPr>
          <w:rFonts w:hint="eastAsia"/>
        </w:rPr>
        <w:br/>
      </w:r>
      <w:r>
        <w:rPr>
          <w:rFonts w:hint="eastAsia"/>
        </w:rPr>
        <w:t>　　　　三、运动传感灯行业盈利因素</w:t>
      </w:r>
      <w:r>
        <w:rPr>
          <w:rFonts w:hint="eastAsia"/>
        </w:rPr>
        <w:br/>
      </w:r>
      <w:r>
        <w:rPr>
          <w:rFonts w:hint="eastAsia"/>
        </w:rPr>
        <w:t>　　第三节 运动传感灯行业“波特五力模型”分析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2026-2032年运动传感灯行业风险及对策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运动传感灯企业竞争策略分析</w:t>
      </w:r>
      <w:r>
        <w:rPr>
          <w:rFonts w:hint="eastAsia"/>
        </w:rPr>
        <w:br/>
      </w:r>
      <w:r>
        <w:rPr>
          <w:rFonts w:hint="eastAsia"/>
        </w:rPr>
        <w:t>　　第一节 运动传感灯市场竞争策略分析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一、2026-2032年中国运动传感灯市场增长潜力分析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二、2026-2032年中国运动传感灯主要潜力品种分析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三、现有运动传感灯产品竞争策略分析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四、潜力运动传感灯品种竞争策略选择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2026-2032年中国运动传感灯企业竞争策略分析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一、2026-2032年我国运动传感灯市场竞争趋势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二、2026-2032年运动传感灯行业竞争格局展望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三、2026-2032年运动传感灯行业竞争策略分析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四、2026-2032年运动传感灯企业竞争策略分析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2026-2032年中国运动传感灯行业发展趋势分析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一、2026-2032年运动传感灯技术发展趋势分析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二、2026-2032年运动传感灯产品发展趋势分析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三、2026-2032年运动传感灯行业竞争格局展望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2026-2032年中国运动传感灯市场趋势分析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一、2026-2032年运动传感灯发展趋势预测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二、2026-2032年运动传感灯市场前景分析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三、2026-2032年运动传感灯产业政策趋向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2026-2032年运动传感灯行业投资价值评估分析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运动传感灯行业发展建议分析</w:t>
      </w:r>
      <w:r>
        <w:rPr>
          <w:rFonts w:hint="eastAsia"/>
        </w:rPr>
        <w:br/>
      </w:r>
      <w:r>
        <w:rPr>
          <w:rFonts w:hint="eastAsia"/>
        </w:rPr>
        <w:t>　　第一节 运动传感灯行业研究结论及建议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运动传感灯细分行业研究结论及建议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中智⋅林⋅－运动传感灯行业竞争策略总结及建议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2020-2025年中国运动传感灯市场规模及增长情况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2020-2025年中国运动传感灯行业产能及增长趋势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2026-2032年中国运动传感灯行业产能预测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2020-2025年中国运动传感灯行业产量及增长趋势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2026-2032年中国运动传感灯行业产量预测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2020-2025年中国运动传感灯行业市场需求及增长情况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2026-2032年中国运动传感灯行业市场需求预测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2020-2025年中国运动传感灯行业利润及增长情况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**地区运动传感灯市场规模及增长情况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**地区运动传感灯行业市场需求情况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**地区运动传感灯市场规模及增长情况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**地区运动传感灯行业市场需求情况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2020-2025年中国运动传感灯行业进口量及增速统计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2020-2025年中国运动传感灯行业出口量及增速统计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运动传感灯重点企业经营情况分析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2026年运动传感灯行业壁垒</w:t>
      </w:r>
      <w:r>
        <w:rPr>
          <w:rFonts w:hint="eastAsia"/>
        </w:rPr>
        <w:br/>
      </w:r>
      <w:r>
        <w:rPr>
          <w:rFonts w:hint="eastAsia"/>
        </w:rPr>
        <w:t>　　图表 2026年运动传感灯市场前景分析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2026-2032年中国运动传感灯市场需求预测</w:t>
      </w:r>
      <w:r>
        <w:rPr>
          <w:rFonts w:hint="eastAsia"/>
        </w:rPr>
        <w:br/>
      </w:r>
      <w:r>
        <w:rPr>
          <w:rFonts w:hint="eastAsia"/>
        </w:rPr>
        <w:t>　　图表 2026年运动传感灯发展趋势预测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2961e76bd4197" w:history="1">
        <w:r>
          <w:rPr>
            <w:rStyle w:val="Hyperlink"/>
          </w:rPr>
          <w:t>2026-2032年中国运动传感灯市场现状与前景趋势分析报告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2961e76bd4197" w:history="1">
        <w:r>
          <w:rPr>
            <w:rStyle w:val="Hyperlink"/>
          </w:rPr>
          <w:t>https://www.20087.com/2/59/YunDongChuanGanDengHangYeQianJing.html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热点：运动传感器的四种状态、运动传感器坏了怎么办?、传感器故障灯亮了、运动感应传感器、传感器控制led指示灯、运动传感器异常、h6运动版灯泡是什么型号、运动传感器长什么样、感应灯白天会亮吗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330d117934cf0" w:history="1">
      <w:r>
        <w:rPr>
          <w:rStyle w:val="Hyperlink"/>
        </w:rPr>
        <w:t>2026-2032年中国运动传感灯市场现状与前景趋势分析报告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unDongChuanGanDengHangYeQianJing.html" TargetMode="External" Id="R9242961e76bd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unDongChuanGanDengHangYeQianJing.html" TargetMode="External" Id="R325330d11793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2026-01-01T07:48:07Z</dcterms:created>
  <dcterms:modified xsi:type="dcterms:W3CDTF">2026-01-01T08:48:07Z</dcterms:modified>
  <dc:subject>2026-2032年中国运动传感灯市场现状与前景趋势分析报告</dc:subject>
  <dc:title>2026-2032年中国运动传感灯市场现状与前景趋势分析报告</dc:title>
  <cp:keywords>2026-2032年中国运动传感灯市场现状与前景趋势分析报告</cp:keywords>
  <dc:description>2026-2032年中国运动传感灯市场现状与前景趋势分析报告</dc:description>
</cp:coreProperties>
</file>