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9e86d864047b1" w:history="1">
              <w:r>
                <w:rPr>
                  <w:rStyle w:val="Hyperlink"/>
                </w:rPr>
                <w:t>2024-2030年中国动漫行业调研及发展前景分析报告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9e86d864047b1" w:history="1">
              <w:r>
                <w:rPr>
                  <w:rStyle w:val="Hyperlink"/>
                </w:rPr>
                <w:t>2024-2030年中国动漫行业调研及发展前景分析报告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0808993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19e86d864047b1" w:history="1">
                <w:r>
                  <w:rPr>
                    <w:rStyle w:val="Hyperlink"/>
                  </w:rPr>
                  <w:t>https://www.20087.com/3/99/DongManShiChangDiaoYanBaoGao.html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漫产业在全球范围内蓬勃发展，日本、美国和中国是主要的动漫生产国。目前，动漫内容的创作和传播方式日益多样化，除了传统的电视动画和漫画出版，网络平台成为动漫作品发布的重要渠道，短视频、直播和社交媒体为动漫创造了新的展示空间。同时，跨媒体叙事（Transmedia Storytelling）策略的运用，使得动漫IP在游戏、电影、周边商品等多个领域得到延伸和增值。然而，版权保护和原创内容的稀缺性是行业面临的主要问题。</w:t>
      </w:r>
      <w:r>
        <w:rPr>
          <w:rFonts w:hint="eastAsia"/>
        </w:rPr>
        <w:br/>
      </w:r>
      <w:r>
        <w:rPr>
          <w:rFonts w:hint="eastAsia"/>
        </w:rPr>
        <w:t>　　未来，动漫产业将更加注重内容创新和国际化。一方面，通过融合不同文化和艺术形式，打造具有全球影响力的动漫IP，吸引更广泛的国际观众。另一方面，利用VR、AR等新技术，提供沉浸式观看体验，增强动漫的互动性和娱乐性。此外，随着人工智能在内容创作中的应用，AI辅助的动漫制作将提高生产效率，降低制作成本，同时，区块链技术有望解决版权保护和创作者权益分配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19e86d864047b1" w:history="1">
        <w:r>
          <w:rPr>
            <w:rStyle w:val="Hyperlink"/>
          </w:rPr>
          <w:t>2024-2030年中国动漫行业调研及发展前景分析报告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动漫相关行业协会、中国外相关刊物的基础信息等公开及未公开的资料、数据，结合市场调查资料，立足于当前金融危机对全球及中国宏观经济、政策、主要行业的影响，重点探讨了动漫行业的整体及其相关子行业的运行情况，并对未来动漫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19e86d864047b1" w:history="1">
        <w:r>
          <w:rPr>
            <w:rStyle w:val="Hyperlink"/>
          </w:rPr>
          <w:t>2024-2030年中国动漫行业调研及发展前景分析报告</w:t>
        </w:r>
      </w:hyperlink>
      <w:r>
        <w:rPr>
          <w:rFonts w:hint="eastAsia"/>
        </w:rPr>
        <w:t>》数据及时全面、图表丰富、反映直观，在对动漫市场发展现状和趋势进行深度分析和预测的基础上，研究了动漫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ff19e86d864047b1" w:history="1">
        <w:r>
          <w:rPr>
            <w:rStyle w:val="Hyperlink"/>
          </w:rPr>
          <w:t>2024-2030年中国动漫行业调研及发展前景分析报告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中国动漫行业发展环境</w:t>
      </w:r>
      <w:r>
        <w:rPr>
          <w:rFonts w:hint="eastAsia"/>
        </w:rPr>
        <w:br/>
      </w:r>
      <w:r>
        <w:rPr>
          <w:rFonts w:hint="eastAsia"/>
        </w:rPr>
        <w:t>　　第一节 动漫行业及属性分析</w:t>
      </w:r>
      <w:r>
        <w:rPr>
          <w:rFonts w:hint="eastAsia"/>
        </w:rPr>
        <w:br/>
      </w:r>
      <w:r>
        <w:rPr>
          <w:rFonts w:hint="eastAsia"/>
        </w:rPr>
        <w:t>　　　　一、动漫行业定义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四、动漫行业周期属性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动漫行业政策发展环境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二、动漫产业发展规划</w:t>
      </w:r>
      <w:r>
        <w:rPr>
          <w:rFonts w:hint="eastAsia"/>
        </w:rPr>
        <w:br/>
      </w:r>
      <w:r>
        <w:rPr>
          <w:rFonts w:hint="eastAsia"/>
        </w:rPr>
        <w:t>　　　　三、动漫行业标准政策</w:t>
      </w:r>
      <w:r>
        <w:rPr>
          <w:rFonts w:hint="eastAsia"/>
        </w:rPr>
        <w:br/>
      </w:r>
      <w:r>
        <w:rPr>
          <w:rFonts w:hint="eastAsia"/>
        </w:rPr>
        <w:t>　　　　四、动漫市场应用政策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动漫投融资发展环境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中国动漫行业供给与需求情况分析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2019-2024年中国动漫行业总体规模</w:t>
      </w:r>
      <w:r>
        <w:rPr>
          <w:rFonts w:hint="eastAsia"/>
        </w:rPr>
        <w:br/>
      </w:r>
      <w:r>
        <w:rPr>
          <w:rFonts w:hint="eastAsia"/>
        </w:rPr>
        <w:t>　　第二节 中国动漫行业盈利情况分析</w:t>
      </w:r>
      <w:r>
        <w:rPr>
          <w:rFonts w:hint="eastAsia"/>
        </w:rPr>
        <w:br/>
      </w:r>
      <w:r>
        <w:rPr>
          <w:rFonts w:hint="eastAsia"/>
        </w:rPr>
        <w:t>　　第三节 中国动漫行业供给概况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一、2019-2024年中国动漫供给情况分析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二、2024年中国动漫行业供给特点分析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三、2024-2030年中国动漫行业供给预测</w:t>
      </w:r>
      <w:r>
        <w:rPr>
          <w:rFonts w:hint="eastAsia"/>
        </w:rPr>
        <w:br/>
      </w:r>
      <w:r>
        <w:rPr>
          <w:rFonts w:hint="eastAsia"/>
        </w:rPr>
        <w:t>　　第四节 中国动漫行业需求概况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一、2019-2024年中国动漫行业需求情况分析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二、2024年中国动漫行业市场需求特点分析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三、2024-2030年中国动漫市场需求预测</w:t>
      </w:r>
      <w:r>
        <w:rPr>
          <w:rFonts w:hint="eastAsia"/>
        </w:rPr>
        <w:br/>
      </w:r>
      <w:r>
        <w:rPr>
          <w:rFonts w:hint="eastAsia"/>
        </w:rPr>
        <w:t>　　第五节 动漫产业供需平衡状况分析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2019-2024年中国动漫行业重点地区调研分析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一、中国动漫行业重点区域市场结构调研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二、**地区动漫市场调研分析</w:t>
      </w:r>
      <w:r>
        <w:rPr>
          <w:rFonts w:hint="eastAsia"/>
        </w:rPr>
        <w:br/>
      </w:r>
      <w:r>
        <w:rPr>
          <w:rFonts w:hint="eastAsia"/>
        </w:rPr>
        <w:t>　　　　三、**地区动漫市场调研分析</w:t>
      </w:r>
      <w:r>
        <w:rPr>
          <w:rFonts w:hint="eastAsia"/>
        </w:rPr>
        <w:br/>
      </w:r>
      <w:r>
        <w:rPr>
          <w:rFonts w:hint="eastAsia"/>
        </w:rPr>
        <w:t>　　　　四、**地区动漫市场调研分析</w:t>
      </w:r>
      <w:r>
        <w:rPr>
          <w:rFonts w:hint="eastAsia"/>
        </w:rPr>
        <w:br/>
      </w:r>
      <w:r>
        <w:rPr>
          <w:rFonts w:hint="eastAsia"/>
        </w:rPr>
        <w:t>　　　　五、**地区动漫市场调研分析</w:t>
      </w:r>
      <w:r>
        <w:rPr>
          <w:rFonts w:hint="eastAsia"/>
        </w:rPr>
        <w:br/>
      </w:r>
      <w:r>
        <w:rPr>
          <w:rFonts w:hint="eastAsia"/>
        </w:rPr>
        <w:t>　　　　六、**地区动漫市场调研分析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2019-2024年中国动漫行业进出口情况分析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一、2019-2024年中国动漫行业进口分析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二、2019-2024年中国动漫行业出口分析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2024-2030年中国动漫行业进出口情况预测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一、2024-2030年中国动漫行业进口预测分析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二、2024-2030年中国动漫行业出口预测分析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影响动漫行业进出口变化的主要原因分析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动漫行业上、下游市场分析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动漫行业上游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动漫行业下游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动漫行业重点企业发展调研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二、动漫企业经营情况分析</w:t>
      </w:r>
      <w:r>
        <w:rPr>
          <w:rFonts w:hint="eastAsia"/>
        </w:rPr>
        <w:br/>
      </w:r>
      <w:r>
        <w:rPr>
          <w:rFonts w:hint="eastAsia"/>
        </w:rPr>
        <w:t>　　　　三、动漫企业发展规划及前景展望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动漫重点企业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二、动漫企业经营情况分析</w:t>
      </w:r>
      <w:r>
        <w:rPr>
          <w:rFonts w:hint="eastAsia"/>
        </w:rPr>
        <w:br/>
      </w:r>
      <w:r>
        <w:rPr>
          <w:rFonts w:hint="eastAsia"/>
        </w:rPr>
        <w:t>　　　　三、动漫企业发展规划及前景展望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动漫重点企业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二、动漫企业经营情况分析</w:t>
      </w:r>
      <w:r>
        <w:rPr>
          <w:rFonts w:hint="eastAsia"/>
        </w:rPr>
        <w:br/>
      </w:r>
      <w:r>
        <w:rPr>
          <w:rFonts w:hint="eastAsia"/>
        </w:rPr>
        <w:t>　　　　三、动漫企业发展规划及前景展望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动漫重点企业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二、动漫企业经营情况分析</w:t>
      </w:r>
      <w:r>
        <w:rPr>
          <w:rFonts w:hint="eastAsia"/>
        </w:rPr>
        <w:br/>
      </w:r>
      <w:r>
        <w:rPr>
          <w:rFonts w:hint="eastAsia"/>
        </w:rPr>
        <w:t>　　　　三、动漫企业发展规划及前景展望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动漫重点企业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二、动漫企业经营情况分析</w:t>
      </w:r>
      <w:r>
        <w:rPr>
          <w:rFonts w:hint="eastAsia"/>
        </w:rPr>
        <w:br/>
      </w:r>
      <w:r>
        <w:rPr>
          <w:rFonts w:hint="eastAsia"/>
        </w:rPr>
        <w:t>　　　　三、动漫企业发展规划及前景展望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动漫企业多样化经营策略分析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一、动漫企业多样化经营情况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二、现行动漫行业多样化经营的方向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大型动漫企业集团未来发展策略分析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对中小动漫企业生产经营的建议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动漫行业发展前景与市场趋势分析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我国动漫行业前景与机遇分析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一、我国动漫行业发展前景</w:t>
      </w:r>
      <w:r>
        <w:rPr>
          <w:rFonts w:hint="eastAsia"/>
        </w:rPr>
        <w:br/>
      </w:r>
      <w:r>
        <w:rPr>
          <w:rFonts w:hint="eastAsia"/>
        </w:rPr>
        <w:t>　　　　二、我国动漫发展机遇分析</w:t>
      </w:r>
      <w:r>
        <w:rPr>
          <w:rFonts w:hint="eastAsia"/>
        </w:rPr>
        <w:br/>
      </w:r>
      <w:r>
        <w:rPr>
          <w:rFonts w:hint="eastAsia"/>
        </w:rPr>
        <w:t>　　　　三、2024年动漫的发展机遇分析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四、新冠疫情对动漫行业的影响分析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2024-2030年中国动漫市场趋势分析</w:t>
      </w:r>
      <w:r>
        <w:rPr>
          <w:rFonts w:hint="eastAsia"/>
        </w:rPr>
        <w:br/>
      </w:r>
      <w:r>
        <w:rPr>
          <w:rFonts w:hint="eastAsia"/>
        </w:rPr>
        <w:t>　　　　一、动漫市场趋势总结</w:t>
      </w:r>
      <w:r>
        <w:rPr>
          <w:rFonts w:hint="eastAsia"/>
        </w:rPr>
        <w:br/>
      </w:r>
      <w:r>
        <w:rPr>
          <w:rFonts w:hint="eastAsia"/>
        </w:rPr>
        <w:t>　　　　二、动漫发展趋势分析</w:t>
      </w:r>
      <w:r>
        <w:rPr>
          <w:rFonts w:hint="eastAsia"/>
        </w:rPr>
        <w:br/>
      </w:r>
      <w:r>
        <w:rPr>
          <w:rFonts w:hint="eastAsia"/>
        </w:rPr>
        <w:t>　　　　三、动漫市场发展空间</w:t>
      </w:r>
      <w:r>
        <w:rPr>
          <w:rFonts w:hint="eastAsia"/>
        </w:rPr>
        <w:br/>
      </w:r>
      <w:r>
        <w:rPr>
          <w:rFonts w:hint="eastAsia"/>
        </w:rPr>
        <w:t>　　　　四、动漫产业政策趋向</w:t>
      </w:r>
      <w:r>
        <w:rPr>
          <w:rFonts w:hint="eastAsia"/>
        </w:rPr>
        <w:br/>
      </w:r>
      <w:r>
        <w:rPr>
          <w:rFonts w:hint="eastAsia"/>
        </w:rPr>
        <w:t>　　　　五、动漫技术革新趋势</w:t>
      </w:r>
      <w:r>
        <w:rPr>
          <w:rFonts w:hint="eastAsia"/>
        </w:rPr>
        <w:br/>
      </w:r>
      <w:r>
        <w:rPr>
          <w:rFonts w:hint="eastAsia"/>
        </w:rPr>
        <w:t>　　　　六、动漫价格走势分析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七、国际环境对动漫行业的影响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动漫行业投资效益及风险分析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动漫行业投资效益分析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一、2024年动漫行业投资状况分析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二、2024年动漫行业投资效益分析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三、2024年动漫行业投资趋势预测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四、2024年动漫行业的投资方向</w:t>
      </w:r>
      <w:r>
        <w:rPr>
          <w:rFonts w:hint="eastAsia"/>
        </w:rPr>
        <w:br/>
      </w:r>
      <w:r>
        <w:rPr>
          <w:rFonts w:hint="eastAsia"/>
        </w:rPr>
        <w:t>　　　　五、2024年动漫行业投资的建议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2024-2030年动漫行业投资风险及控制策略分析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一、动漫市场风险及控制策略</w:t>
      </w:r>
      <w:r>
        <w:rPr>
          <w:rFonts w:hint="eastAsia"/>
        </w:rPr>
        <w:br/>
      </w:r>
      <w:r>
        <w:rPr>
          <w:rFonts w:hint="eastAsia"/>
        </w:rPr>
        <w:t>　　　　二、动漫行业政策风险及控制策略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三、动漫经营风险及控制策略</w:t>
      </w:r>
      <w:r>
        <w:rPr>
          <w:rFonts w:hint="eastAsia"/>
        </w:rPr>
        <w:br/>
      </w:r>
      <w:r>
        <w:rPr>
          <w:rFonts w:hint="eastAsia"/>
        </w:rPr>
        <w:t>　　　　四、动漫同业竞争风险及控制策略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五、动漫行业其他风险及控制策略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动漫市场预测及项目投资建议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中国动漫行业生产、营销企业投资运作模式分析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动漫行业外销与内销优势分析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2024-2030年中国动漫行业市场规模及增长趋势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2024-2030年中国动漫行业投资规模预测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2024-2030年动漫行业市场盈利预测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中:智:林:：动漫行业项目投资建议</w:t>
      </w:r>
      <w:r>
        <w:rPr>
          <w:rFonts w:hint="eastAsia"/>
        </w:rPr>
        <w:br/>
      </w:r>
      <w:r>
        <w:rPr>
          <w:rFonts w:hint="eastAsia"/>
        </w:rPr>
        <w:t>　　　　一、动漫技术应用注意事项</w:t>
      </w:r>
      <w:r>
        <w:rPr>
          <w:rFonts w:hint="eastAsia"/>
        </w:rPr>
        <w:br/>
      </w:r>
      <w:r>
        <w:rPr>
          <w:rFonts w:hint="eastAsia"/>
        </w:rPr>
        <w:t>　　　　二、动漫项目投资注意事项</w:t>
      </w:r>
      <w:r>
        <w:rPr>
          <w:rFonts w:hint="eastAsia"/>
        </w:rPr>
        <w:br/>
      </w:r>
      <w:r>
        <w:rPr>
          <w:rFonts w:hint="eastAsia"/>
        </w:rPr>
        <w:t>　　　　三、动漫生产开发注意事项</w:t>
      </w:r>
      <w:r>
        <w:rPr>
          <w:rFonts w:hint="eastAsia"/>
        </w:rPr>
        <w:br/>
      </w:r>
      <w:r>
        <w:rPr>
          <w:rFonts w:hint="eastAsia"/>
        </w:rPr>
        <w:t>　　　　四、动漫销售注意事项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动漫产业链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2019-2024年中国动漫市场需求量及增速统计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2019-2024年中国动漫行业盈利情况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2019-2024年中国动漫行业市场规模及增长情况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2024-2030年中国动漫市场需求量预测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2024-2030年中国动漫市场前景分析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2024-2030年中国动漫行业发展趋势预测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9e86d864047b1" w:history="1">
        <w:r>
          <w:rPr>
            <w:rStyle w:val="Hyperlink"/>
          </w:rPr>
          <w:t>2024-2030年中国动漫行业调研及发展前景分析报告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0808993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19e86d864047b1" w:history="1">
        <w:r>
          <w:rPr>
            <w:rStyle w:val="Hyperlink"/>
          </w:rPr>
          <w:t>https://www.20087.com/3/99/DongManShiChangDiaoYanBaoGao.html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54d7736fb4b5b" w:history="1">
      <w:r>
        <w:rPr>
          <w:rStyle w:val="Hyperlink"/>
        </w:rPr>
        <w:t>2024-2030年中国动漫行业调研及发展前景分析报告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DongManShiChangDiaoYanBaoGao.html" TargetMode="External" Id="Rff19e86d8640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DongManShiChangDiaoYanBaoGao.html" TargetMode="External" Id="R70554d7736fb4b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2023-12-07T04:17:00Z</dcterms:created>
  <dcterms:modified xsi:type="dcterms:W3CDTF">2023-12-07T05:17:00Z</dcterms:modified>
  <dc:subject>2024-2030年中国动漫行业调研及发展前景分析报告</dc:subject>
  <dc:title>2024-2030年中国动漫行业调研及发展前景分析报告</dc:title>
  <cp:keywords>2024-2030年中国动漫行业调研及发展前景分析报告</cp:keywords>
  <dc:description>2024-2030年中国动漫行业调研及发展前景分析报告</dc:description>
</cp:coreProperties>
</file>