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d355b74544538" w:history="1">
              <w:r>
                <w:rPr>
                  <w:rStyle w:val="Hyperlink"/>
                </w:rPr>
                <w:t>中国无线互联网广告市场现状调研与发展前景分析报告（2025-2031年）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d355b74544538" w:history="1">
              <w:r>
                <w:rPr>
                  <w:rStyle w:val="Hyperlink"/>
                </w:rPr>
                <w:t>中国无线互联网广告市场现状调研与发展前景分析报告（2025-2031年）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d355b74544538" w:history="1">
                <w:r>
                  <w:rPr>
                    <w:rStyle w:val="Hyperlink"/>
                  </w:rPr>
                  <w:t>https://www.20087.com/3/59/WuXianHuLianWangGuangGaoShiChangDiaoChaBaoGao.html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广告是数字营销的重要组成部分，近年来随着移动互联网的普及而迅速增长。目前，无线互联网广告不仅在形式上变得更加多样化，包括视频广告、原生广告等，而且在精准投放技术上也取得了显著进步，能够根据用户的兴趣偏好进行个性化推送。</w:t>
      </w:r>
      <w:r>
        <w:rPr>
          <w:rFonts w:hint="eastAsia"/>
        </w:rPr>
        <w:br/>
      </w:r>
      <w:r>
        <w:rPr>
          <w:rFonts w:hint="eastAsia"/>
        </w:rPr>
        <w:t>　　未来，无线互联网广告的发展将更加注重个性化和互动性。一方面，随着大数据和人工智能技术的应用，无线互联网广告将能够更加精准地触达目标受众，提高广告的效果和转化率。另一方面，随着虚拟现实（VR）、增强现实（AR）等技术的发展，无线互联网广告将提供更多沉浸式的互动体验，提升用户参与度和广告的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全球无线广告行业市场状况分析</w:t>
      </w:r>
      <w:r>
        <w:rPr>
          <w:rFonts w:hint="eastAsia"/>
        </w:rPr>
        <w:br/>
      </w:r>
      <w:r>
        <w:rPr>
          <w:rFonts w:hint="eastAsia"/>
        </w:rPr>
        <w:t>　　第一节 无线广告的概念</w:t>
      </w:r>
      <w:r>
        <w:rPr>
          <w:rFonts w:hint="eastAsia"/>
        </w:rPr>
        <w:br/>
      </w:r>
      <w:r>
        <w:rPr>
          <w:rFonts w:hint="eastAsia"/>
        </w:rPr>
        <w:t>　　第二节 2025年全球无线广告的发展状况 分析</w:t>
      </w:r>
      <w:r>
        <w:rPr>
          <w:rFonts w:hint="eastAsia"/>
        </w:rPr>
        <w:br/>
      </w:r>
      <w:r>
        <w:rPr>
          <w:rFonts w:hint="eastAsia"/>
        </w:rPr>
        <w:t>　　　　一、2025年全球经济中中国经济形势分析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　　二、全球无线广告规模的发展及预测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　　三、全球无线广告行业价值链环境</w:t>
      </w:r>
      <w:r>
        <w:rPr>
          <w:rFonts w:hint="eastAsia"/>
        </w:rPr>
        <w:br/>
      </w:r>
      <w:r>
        <w:rPr>
          <w:rFonts w:hint="eastAsia"/>
        </w:rPr>
        <w:t>　　第三节 2025年全球无线广告商业模式与分类</w:t>
      </w:r>
      <w:r>
        <w:rPr>
          <w:rFonts w:hint="eastAsia"/>
        </w:rPr>
        <w:br/>
      </w:r>
      <w:r>
        <w:rPr>
          <w:rFonts w:hint="eastAsia"/>
        </w:rPr>
        <w:t>　　第四节 2025年全球无线广告特征分析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2025年中国无线互联网广告行业市场发展环境分析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2025年中国无线互联网广告行业政策环境分析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2025年中国无线互联网广告行业社会环境分析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2025年中国无线广告市场发展动态分析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三、3g产业对中国无线广告市场发展的影响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三、国内一季度无线广告增速缓慢</w:t>
      </w:r>
      <w:r>
        <w:rPr>
          <w:rFonts w:hint="eastAsia"/>
        </w:rPr>
        <w:br/>
      </w:r>
      <w:r>
        <w:rPr>
          <w:rFonts w:hint="eastAsia"/>
        </w:rPr>
        <w:t>　　第三节 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t>　　第四节 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2025年中国无线广告市场调查分析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第五节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第七节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第八节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第九节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2025年中国广告主行为调查分析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2025年中国无线广告受众地域分布及自身基本状况调查分析</w:t>
      </w:r>
      <w:r>
        <w:rPr>
          <w:rFonts w:hint="eastAsia"/>
        </w:rPr>
        <w:br/>
      </w:r>
      <w:r>
        <w:rPr>
          <w:rFonts w:hint="eastAsia"/>
        </w:rPr>
        <w:t>　　第一节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第二节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第三节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第五节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第七节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第八节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第九节 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2025年全球国际无线广告市场概况分析</w:t>
      </w:r>
      <w:r>
        <w:rPr>
          <w:rFonts w:hint="eastAsia"/>
        </w:rPr>
        <w:br/>
      </w:r>
      <w:r>
        <w:rPr>
          <w:rFonts w:hint="eastAsia"/>
        </w:rPr>
        <w:t>　　第一节 美国无线广告市场</w:t>
      </w:r>
      <w:r>
        <w:rPr>
          <w:rFonts w:hint="eastAsia"/>
        </w:rPr>
        <w:br/>
      </w:r>
      <w:r>
        <w:rPr>
          <w:rFonts w:hint="eastAsia"/>
        </w:rPr>
        <w:t>　　第二节 韩国无线广告市场</w:t>
      </w:r>
      <w:r>
        <w:rPr>
          <w:rFonts w:hint="eastAsia"/>
        </w:rPr>
        <w:br/>
      </w:r>
      <w:r>
        <w:rPr>
          <w:rFonts w:hint="eastAsia"/>
        </w:rPr>
        <w:t>　　第三节 日本无线广告市场</w:t>
      </w:r>
      <w:r>
        <w:rPr>
          <w:rFonts w:hint="eastAsia"/>
        </w:rPr>
        <w:br/>
      </w:r>
      <w:r>
        <w:rPr>
          <w:rFonts w:hint="eastAsia"/>
        </w:rPr>
        <w:t>　　第四节 印度无线广告市场</w:t>
      </w:r>
      <w:r>
        <w:rPr>
          <w:rFonts w:hint="eastAsia"/>
        </w:rPr>
        <w:br/>
      </w:r>
      <w:r>
        <w:rPr>
          <w:rFonts w:hint="eastAsia"/>
        </w:rPr>
        <w:t>　　第五节 中国无线广告市场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2025-2031年中国无线互联网广告行业发展前景及预测分析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2025-2031年中国无线互联网广告业的发展前景分析</w:t>
      </w:r>
      <w:r>
        <w:rPr>
          <w:rFonts w:hint="eastAsia"/>
        </w:rPr>
        <w:br/>
      </w:r>
      <w:r>
        <w:rPr>
          <w:rFonts w:hint="eastAsia"/>
        </w:rPr>
        <w:t>　　　　一、广告行业预测分析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二、无线互联网广告未来前景分析</w:t>
      </w:r>
      <w:r>
        <w:rPr>
          <w:rFonts w:hint="eastAsia"/>
        </w:rPr>
        <w:br/>
      </w:r>
      <w:r>
        <w:rPr>
          <w:rFonts w:hint="eastAsia"/>
        </w:rPr>
        <w:t>　　　　三、无线互联网广告技术发展方向分析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2025-2031年中国无线互联网广告行业投资前景机会与风险预警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中:智:林:－目综合人口覆盖率走势图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2020-2025年中国无线广告份额结构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2020-2025年中国智能手机的发展规模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2020-2025年中国移动互联网规模的发展</w:t>
      </w:r>
      <w:r>
        <w:rPr>
          <w:rFonts w:hint="eastAsia"/>
        </w:rPr>
        <w:br/>
      </w:r>
      <w:r>
        <w:rPr>
          <w:rFonts w:hint="eastAsia"/>
        </w:rPr>
        <w:t>　　图表 2020-2025年中国无线广告规模的发展及预测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2020-2025年中国手机网页广告市场规模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2020-2025年中国手机报刊广告市场规模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图表 2025年中国网民无线广告接触情况调查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图表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图表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2025年中国品牌广告商首选手机客户端媒介原因</w:t>
      </w:r>
      <w:r>
        <w:rPr>
          <w:rFonts w:hint="eastAsia"/>
        </w:rPr>
        <w:br/>
      </w:r>
      <w:r>
        <w:rPr>
          <w:rFonts w:hint="eastAsia"/>
        </w:rPr>
        <w:t>　　图表 2025年中国最热衷手机客户端类广告投放行业调查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2025年中国最热衷短信类广告投放行业调查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2025年中国无线广告受众家庭月总收入范围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d355b74544538" w:history="1">
        <w:r>
          <w:rPr>
            <w:rStyle w:val="Hyperlink"/>
          </w:rPr>
          <w:t>中国无线互联网广告市场现状调研与发展前景分析报告（2025-2031年）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d355b74544538" w:history="1">
        <w:r>
          <w:rPr>
            <w:rStyle w:val="Hyperlink"/>
          </w:rPr>
          <w:t>https://www.20087.com/3/59/WuXianHuLianWangGuangGaoShiChangDiaoChaBaoGao.html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热点：免费wifi如何推广广告、无线互联网广告宣传语、虚拟热点wifi广告机、无线广告是什么、无线天WiFi智能广告推送系统、无线网广告词、路由器无互联网连接怎么回事、wifi广告营销、广告wifi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14da987a843ac" w:history="1">
      <w:r>
        <w:rPr>
          <w:rStyle w:val="Hyperlink"/>
        </w:rPr>
        <w:t>中国无线互联网广告市场现状调研与发展前景分析报告（2025-2031年）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uXianHuLianWangGuangGaoShiChangDiaoChaBaoGao.html" TargetMode="External" Id="R036d355b7454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uXianHuLianWangGuangGaoShiChangDiaoChaBaoGao.html" TargetMode="External" Id="R1a514da987a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2024-11-19T05:48:00Z</dcterms:created>
  <dcterms:modified xsi:type="dcterms:W3CDTF">2024-11-19T06:48:00Z</dcterms:modified>
  <dc:subject>中国无线互联网广告市场现状调研与发展前景分析报告（2025-2031年）</dc:subject>
  <dc:title>中国无线互联网广告市场现状调研与发展前景分析报告（2025-2031年）</dc:title>
  <cp:keywords>中国无线互联网广告市场现状调研与发展前景分析报告（2025-2031年）</cp:keywords>
  <dc:description>中国无线互联网广告市场现状调研与发展前景分析报告（2025-2031年）</dc:description>
</cp:coreProperties>
</file>