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dbcff6694a8e" w:history="1">
              <w:r>
                <w:rPr>
                  <w:rStyle w:val="Hyperlink"/>
                </w:rPr>
                <w:t>中国触控屏行业现状与发展趋势分析报告（2024-2030年）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dbcff6694a8e" w:history="1">
              <w:r>
                <w:rPr>
                  <w:rStyle w:val="Hyperlink"/>
                </w:rPr>
                <w:t>中国触控屏行业现状与发展趋势分析报告（2024-2030年）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ddbcff6694a8e" w:history="1">
                <w:r>
                  <w:rPr>
                    <w:rStyle w:val="Hyperlink"/>
                  </w:rPr>
                  <w:t>https://www.20087.com/3/89/ChuKongPingFaZhanQuShiFenXi.html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自问世以来，彻底改变了人机交互的方式，广泛应用于智能手机、平板电脑、智能电视和自助服务终端等产品。近年来，触控屏技术不断演进，从电阻式、电容式到超声波和光学成像技术，屏幕的响应速度、精度和耐用性得到了大幅提升。同时，柔性触控屏和多点触控技术的成熟，开启了可穿戴设备和折叠屏手机的新时代。</w:t>
      </w:r>
      <w:r>
        <w:rPr>
          <w:rFonts w:hint="eastAsia"/>
        </w:rPr>
        <w:br/>
      </w:r>
      <w:r>
        <w:rPr>
          <w:rFonts w:hint="eastAsia"/>
        </w:rPr>
        <w:t>　　未来，触控屏技术将朝着更智能、更自然的方向发展。随着人工智能和机器学习的集成，触控屏将能够理解更复杂的用户手势和面部表情，实现更加直观和自然的交互体验。同时，透明触控屏和隐形触控技术的开发，将模糊屏幕与现实世界的界限，为增强现实（AR）和虚拟现实（VR）应用提供新的可能性。此外，生物识别技术的集成，如指纹识别和虹膜扫描，将增强触控屏设备的安全性和个性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dbcff6694a8e" w:history="1">
        <w:r>
          <w:rPr>
            <w:rStyle w:val="Hyperlink"/>
          </w:rPr>
          <w:t>中国触控屏行业现状与发展趋势分析报告（2024-2030年）</w:t>
        </w:r>
      </w:hyperlink>
      <w:r>
        <w:rPr>
          <w:rFonts w:hint="eastAsia"/>
        </w:rPr>
        <w:t>》在多年触控屏行业研究结论的基础上，结合中国触控屏行业市场的发展现状，通过资深研究团队对触控屏市场各类资讯进行整理分析，并依托国家权威数据资源和长期市场监测的数据库，对触控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bddbcff6694a8e" w:history="1">
        <w:r>
          <w:rPr>
            <w:rStyle w:val="Hyperlink"/>
          </w:rPr>
          <w:t>中国触控屏行业现状与发展趋势分析报告（2024-2030年）</w:t>
        </w:r>
      </w:hyperlink>
      <w:r>
        <w:rPr>
          <w:rFonts w:hint="eastAsia"/>
        </w:rPr>
        <w:t>可以帮助投资者准确把握触控屏行业的市场现状，为投资者进行投资作出触控屏行业前景预判，挖掘触控屏行业投资价值，同时提出触控屏行业投资策略、营销策略等方面的建议。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触控屏简介</w:t>
      </w:r>
      <w:r>
        <w:rPr>
          <w:rFonts w:hint="eastAsia"/>
        </w:rPr>
        <w:br/>
      </w:r>
      <w:r>
        <w:rPr>
          <w:rFonts w:hint="eastAsia"/>
        </w:rPr>
        <w:t>　　第一节 触控屏简介</w:t>
      </w:r>
      <w:r>
        <w:rPr>
          <w:rFonts w:hint="eastAsia"/>
        </w:rPr>
        <w:br/>
      </w:r>
      <w:r>
        <w:rPr>
          <w:rFonts w:hint="eastAsia"/>
        </w:rPr>
        <w:t>　　第二节 手机触控屏技术发展趋势</w:t>
      </w:r>
      <w:r>
        <w:rPr>
          <w:rFonts w:hint="eastAsia"/>
        </w:rPr>
        <w:br/>
      </w:r>
      <w:r>
        <w:rPr>
          <w:rFonts w:hint="eastAsia"/>
        </w:rPr>
        <w:t>　　第三节 中尺寸触控屏发展趋势</w:t>
      </w:r>
      <w:r>
        <w:rPr>
          <w:rFonts w:hint="eastAsia"/>
        </w:rPr>
        <w:br/>
      </w:r>
      <w:r>
        <w:rPr>
          <w:rFonts w:hint="eastAsia"/>
        </w:rPr>
        <w:t>　　第四节 大尺寸触控屏发展趋势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触控屏下游市场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第三节 笔记本电脑与平板电脑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触控屏产业</w:t>
      </w:r>
      <w:r>
        <w:rPr>
          <w:rFonts w:hint="eastAsia"/>
        </w:rPr>
        <w:br/>
      </w:r>
      <w:r>
        <w:rPr>
          <w:rFonts w:hint="eastAsia"/>
        </w:rPr>
        <w:t>　　第一节 触控屏产业链</w:t>
      </w:r>
      <w:r>
        <w:rPr>
          <w:rFonts w:hint="eastAsia"/>
        </w:rPr>
        <w:br/>
      </w:r>
      <w:r>
        <w:rPr>
          <w:rFonts w:hint="eastAsia"/>
        </w:rPr>
        <w:t>　　第二节 中小尺寸显示屏行业规模</w:t>
      </w:r>
      <w:r>
        <w:rPr>
          <w:rFonts w:hint="eastAsia"/>
        </w:rPr>
        <w:br/>
      </w:r>
      <w:r>
        <w:rPr>
          <w:rFonts w:hint="eastAsia"/>
        </w:rPr>
        <w:t>　　第三节 中小尺寸面板技术现状</w:t>
      </w:r>
      <w:r>
        <w:rPr>
          <w:rFonts w:hint="eastAsia"/>
        </w:rPr>
        <w:br/>
      </w:r>
      <w:r>
        <w:rPr>
          <w:rFonts w:hint="eastAsia"/>
        </w:rPr>
        <w:t>　　第四节 中小尺寸显示屏产业地域格局</w:t>
      </w:r>
      <w:r>
        <w:rPr>
          <w:rFonts w:hint="eastAsia"/>
        </w:rPr>
        <w:br/>
      </w:r>
      <w:r>
        <w:rPr>
          <w:rFonts w:hint="eastAsia"/>
        </w:rPr>
        <w:t>　　第五节 中小尺寸显示屏厂家排名</w:t>
      </w:r>
      <w:r>
        <w:rPr>
          <w:rFonts w:hint="eastAsia"/>
        </w:rPr>
        <w:br/>
      </w:r>
      <w:r>
        <w:rPr>
          <w:rFonts w:hint="eastAsia"/>
        </w:rPr>
        <w:t>　　第六节 触控屏厂家排名</w:t>
      </w:r>
      <w:r>
        <w:rPr>
          <w:rFonts w:hint="eastAsia"/>
        </w:rPr>
        <w:br/>
      </w:r>
      <w:r>
        <w:rPr>
          <w:rFonts w:hint="eastAsia"/>
        </w:rPr>
        <w:t>　　第七节 触控屏厂家与客户配套关系</w:t>
      </w:r>
      <w:r>
        <w:rPr>
          <w:rFonts w:hint="eastAsia"/>
        </w:rPr>
        <w:br/>
      </w:r>
      <w:r>
        <w:rPr>
          <w:rFonts w:hint="eastAsia"/>
        </w:rPr>
        <w:t>　　第八节 OLED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中小显示屏厂家研究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第二节 JAPANDISPLAY</w:t>
      </w:r>
      <w:r>
        <w:rPr>
          <w:rFonts w:hint="eastAsia"/>
        </w:rPr>
        <w:br/>
      </w:r>
      <w:r>
        <w:rPr>
          <w:rFonts w:hint="eastAsia"/>
        </w:rPr>
        <w:t>　　第三节 凌巨</w:t>
      </w:r>
      <w:r>
        <w:rPr>
          <w:rFonts w:hint="eastAsia"/>
        </w:rPr>
        <w:br/>
      </w:r>
      <w:r>
        <w:rPr>
          <w:rFonts w:hint="eastAsia"/>
        </w:rPr>
        <w:t>　　第四节 天马微电子</w:t>
      </w:r>
      <w:r>
        <w:rPr>
          <w:rFonts w:hint="eastAsia"/>
        </w:rPr>
        <w:br/>
      </w:r>
      <w:r>
        <w:rPr>
          <w:rFonts w:hint="eastAsia"/>
        </w:rPr>
        <w:t>　　第五节 信利国际</w:t>
      </w:r>
      <w:r>
        <w:rPr>
          <w:rFonts w:hint="eastAsia"/>
        </w:rPr>
        <w:br/>
      </w:r>
      <w:r>
        <w:rPr>
          <w:rFonts w:hint="eastAsia"/>
        </w:rPr>
        <w:t>　　第六节 彩晶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触控屏厂家研究</w:t>
      </w:r>
      <w:r>
        <w:rPr>
          <w:rFonts w:hint="eastAsia"/>
        </w:rPr>
        <w:br/>
      </w:r>
      <w:r>
        <w:rPr>
          <w:rFonts w:hint="eastAsia"/>
        </w:rPr>
        <w:t>　　第一节 胜华</w:t>
      </w:r>
      <w:r>
        <w:rPr>
          <w:rFonts w:hint="eastAsia"/>
        </w:rPr>
        <w:br/>
      </w:r>
      <w:r>
        <w:rPr>
          <w:rFonts w:hint="eastAsia"/>
        </w:rPr>
        <w:t>　　第二节 洋华</w:t>
      </w:r>
      <w:r>
        <w:rPr>
          <w:rFonts w:hint="eastAsia"/>
        </w:rPr>
        <w:br/>
      </w:r>
      <w:r>
        <w:rPr>
          <w:rFonts w:hint="eastAsia"/>
        </w:rPr>
        <w:t>　　第三节 界面</w:t>
      </w:r>
      <w:r>
        <w:rPr>
          <w:rFonts w:hint="eastAsia"/>
        </w:rPr>
        <w:br/>
      </w:r>
      <w:r>
        <w:rPr>
          <w:rFonts w:hint="eastAsia"/>
        </w:rPr>
        <w:t>　　第四节 荧茂</w:t>
      </w:r>
      <w:r>
        <w:rPr>
          <w:rFonts w:hint="eastAsia"/>
        </w:rPr>
        <w:br/>
      </w:r>
      <w:r>
        <w:rPr>
          <w:rFonts w:hint="eastAsia"/>
        </w:rPr>
        <w:t>　　第五节 SMAC</w:t>
      </w:r>
      <w:r>
        <w:rPr>
          <w:rFonts w:hint="eastAsia"/>
        </w:rPr>
        <w:br/>
      </w:r>
      <w:r>
        <w:rPr>
          <w:rFonts w:hint="eastAsia"/>
        </w:rPr>
        <w:t>　　第六节 ILJINDISPLAY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触控屏关联玻璃厂家研究</w:t>
      </w:r>
      <w:r>
        <w:rPr>
          <w:rFonts w:hint="eastAsia"/>
        </w:rPr>
        <w:br/>
      </w:r>
      <w:r>
        <w:rPr>
          <w:rFonts w:hint="eastAsia"/>
        </w:rPr>
        <w:t>　　第一节 安可（AIMCORE）</w:t>
      </w:r>
      <w:r>
        <w:rPr>
          <w:rFonts w:hint="eastAsia"/>
        </w:rPr>
        <w:br/>
      </w:r>
      <w:r>
        <w:rPr>
          <w:rFonts w:hint="eastAsia"/>
        </w:rPr>
        <w:t>　　第二节 长信科技（TOKEN）</w:t>
      </w:r>
      <w:r>
        <w:rPr>
          <w:rFonts w:hint="eastAsia"/>
        </w:rPr>
        <w:br/>
      </w:r>
      <w:r>
        <w:rPr>
          <w:rFonts w:hint="eastAsia"/>
        </w:rPr>
        <w:t>　　第三节 正达</w:t>
      </w:r>
      <w:r>
        <w:rPr>
          <w:rFonts w:hint="eastAsia"/>
        </w:rPr>
        <w:br/>
      </w:r>
      <w:r>
        <w:rPr>
          <w:rFonts w:hint="eastAsia"/>
        </w:rPr>
        <w:t>　　第四节 蓝思科技</w:t>
      </w:r>
      <w:r>
        <w:rPr>
          <w:rFonts w:hint="eastAsia"/>
        </w:rPr>
        <w:br/>
      </w:r>
      <w:r>
        <w:rPr>
          <w:rFonts w:hint="eastAsia"/>
        </w:rPr>
        <w:t>　　第五节 伯尔尼光学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触控屏驱动IC</w:t>
      </w:r>
      <w:r>
        <w:rPr>
          <w:rFonts w:hint="eastAsia"/>
        </w:rPr>
        <w:br/>
      </w:r>
      <w:r>
        <w:rPr>
          <w:rFonts w:hint="eastAsia"/>
        </w:rPr>
        <w:t>　　第一节 触控屏驱动IC产业</w:t>
      </w:r>
      <w:r>
        <w:rPr>
          <w:rFonts w:hint="eastAsia"/>
        </w:rPr>
        <w:br/>
      </w:r>
      <w:r>
        <w:rPr>
          <w:rFonts w:hint="eastAsia"/>
        </w:rPr>
        <w:t>　　第二节 义隆电子</w:t>
      </w:r>
      <w:r>
        <w:rPr>
          <w:rFonts w:hint="eastAsia"/>
        </w:rPr>
        <w:br/>
      </w:r>
      <w:r>
        <w:rPr>
          <w:rFonts w:hint="eastAsia"/>
        </w:rPr>
        <w:t>　　第三节 SYNAPTICS</w:t>
      </w:r>
      <w:r>
        <w:rPr>
          <w:rFonts w:hint="eastAsia"/>
        </w:rPr>
        <w:br/>
      </w:r>
      <w:r>
        <w:rPr>
          <w:rFonts w:hint="eastAsia"/>
        </w:rPr>
        <w:t>　　第四节 CYPRESS</w:t>
      </w:r>
      <w:r>
        <w:rPr>
          <w:rFonts w:hint="eastAsia"/>
        </w:rPr>
        <w:br/>
      </w:r>
      <w:r>
        <w:rPr>
          <w:rFonts w:hint="eastAsia"/>
        </w:rPr>
        <w:t>　　第五节 ATMEL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业内专家对中国触控屏投资的建议及观点</w:t>
      </w:r>
      <w:r>
        <w:rPr>
          <w:rFonts w:hint="eastAsia"/>
        </w:rPr>
        <w:br/>
      </w:r>
      <w:r>
        <w:rPr>
          <w:rFonts w:hint="eastAsia"/>
        </w:rPr>
        <w:t>　　第一节 触控屏行业投资机遇</w:t>
      </w:r>
      <w:r>
        <w:rPr>
          <w:rFonts w:hint="eastAsia"/>
        </w:rPr>
        <w:br/>
      </w:r>
      <w:r>
        <w:rPr>
          <w:rFonts w:hint="eastAsia"/>
        </w:rPr>
        <w:t>　　第二节 触控屏行业投资风险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触控屏行业类别</w:t>
      </w:r>
      <w:r>
        <w:rPr>
          <w:rFonts w:hint="eastAsia"/>
        </w:rPr>
        <w:br/>
      </w:r>
      <w:r>
        <w:rPr>
          <w:rFonts w:hint="eastAsia"/>
        </w:rPr>
        <w:t>　　图表 触控屏行业产业链调研</w:t>
      </w:r>
      <w:r>
        <w:rPr>
          <w:rFonts w:hint="eastAsia"/>
        </w:rPr>
        <w:br/>
      </w:r>
      <w:r>
        <w:rPr>
          <w:rFonts w:hint="eastAsia"/>
        </w:rPr>
        <w:t>　　图表 触控屏行业现状</w:t>
      </w:r>
      <w:r>
        <w:rPr>
          <w:rFonts w:hint="eastAsia"/>
        </w:rPr>
        <w:br/>
      </w:r>
      <w:r>
        <w:rPr>
          <w:rFonts w:hint="eastAsia"/>
        </w:rPr>
        <w:t>　　图表 触控屏行业标准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2019-2024年中国触控屏行业市场规模</w:t>
      </w:r>
      <w:r>
        <w:rPr>
          <w:rFonts w:hint="eastAsia"/>
        </w:rPr>
        <w:br/>
      </w:r>
      <w:r>
        <w:rPr>
          <w:rFonts w:hint="eastAsia"/>
        </w:rPr>
        <w:t>　　图表 2024年中国触控屏行业产能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2019-2024年中国触控屏行业产量统计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2019-2024年中国触控屏市场需求量</w:t>
      </w:r>
      <w:r>
        <w:rPr>
          <w:rFonts w:hint="eastAsia"/>
        </w:rPr>
        <w:br/>
      </w:r>
      <w:r>
        <w:rPr>
          <w:rFonts w:hint="eastAsia"/>
        </w:rPr>
        <w:t>　　图表 2024年中国触控屏行业需求区域调研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2019-2024年中国触控屏行情</w:t>
      </w:r>
      <w:r>
        <w:rPr>
          <w:rFonts w:hint="eastAsia"/>
        </w:rPr>
        <w:br/>
      </w:r>
      <w:r>
        <w:rPr>
          <w:rFonts w:hint="eastAsia"/>
        </w:rPr>
        <w:t>　　图表 2019-2024年中国触控屏价格走势图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2019-2024年中国触控屏进口统计</w:t>
      </w:r>
      <w:r>
        <w:rPr>
          <w:rFonts w:hint="eastAsia"/>
        </w:rPr>
        <w:br/>
      </w:r>
      <w:r>
        <w:rPr>
          <w:rFonts w:hint="eastAsia"/>
        </w:rPr>
        <w:t>　　图表 2019-2024年中国触控屏出口统计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触控屏行业竞争对手分析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触控屏行业准入条件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2024-2030年中国触控屏市场前景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dbcff6694a8e" w:history="1">
        <w:r>
          <w:rPr>
            <w:rStyle w:val="Hyperlink"/>
          </w:rPr>
          <w:t>中国触控屏行业现状与发展趋势分析报告（2024-2030年）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ddbcff6694a8e" w:history="1">
        <w:r>
          <w:rPr>
            <w:rStyle w:val="Hyperlink"/>
          </w:rPr>
          <w:t>https://www.20087.com/3/89/ChuKongPingFaZhanQuShiFenXi.html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caeb8d1c147ec" w:history="1">
      <w:r>
        <w:rPr>
          <w:rStyle w:val="Hyperlink"/>
        </w:rPr>
        <w:t>中国触控屏行业现状与发展趋势分析报告（2024-2030年）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KongPingFaZhanQuShiFenXi.html" TargetMode="External" Id="R76bddbcff66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KongPingFaZhanQuShiFenXi.html" TargetMode="External" Id="Rcbbcaeb8d1c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2024-05-22T08:19:00Z</dcterms:created>
  <dcterms:modified xsi:type="dcterms:W3CDTF">2024-05-22T09:19:00Z</dcterms:modified>
  <dc:subject>中国触控屏行业现状与发展趋势分析报告（2024-2030年）</dc:subject>
  <dc:title>中国触控屏行业现状与发展趋势分析报告（2024-2030年）</dc:title>
  <cp:keywords>中国触控屏行业现状与发展趋势分析报告（2024-2030年）</cp:keywords>
  <dc:description>中国触控屏行业现状与发展趋势分析报告（2024-2030年）</dc:description>
</cp:coreProperties>
</file>