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684332b0b4e72" w:history="1">
              <w:r>
                <w:rPr>
                  <w:rStyle w:val="Hyperlink"/>
                </w:rPr>
                <w:t>2025-2031年中国航运金融行业现状研究分析及市场前景预测报告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684332b0b4e72" w:history="1">
              <w:r>
                <w:rPr>
                  <w:rStyle w:val="Hyperlink"/>
                </w:rPr>
                <w:t>2025-2031年中国航运金融行业现状研究分析及市场前景预测报告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684332b0b4e72" w:history="1">
                <w:r>
                  <w:rPr>
                    <w:rStyle w:val="Hyperlink"/>
                  </w:rPr>
                  <w:t>https://www.20087.com/5/19/HangYunJinRongShiChangQianJingFe.html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为航运业提供融资、保险、租赁等金融服务的业务领域。随着全球贸易的增长，航运金融的重要性日益凸显。近年来，随着金融市场的发展和监管政策的变化，航运金融业务也在不断创新，包括绿色融资、资产证券化等方式，以满足航运企业的资金需求。</w:t>
      </w:r>
      <w:r>
        <w:rPr>
          <w:rFonts w:hint="eastAsia"/>
        </w:rPr>
        <w:br/>
      </w:r>
      <w:r>
        <w:rPr>
          <w:rFonts w:hint="eastAsia"/>
        </w:rPr>
        <w:t>　　未来，航运金融将更加注重可持续性和数字化转型。一方面，随着全球对气候变化的关注度提高，绿色航运和可持续融资将成为航运金融的重要发展方向。另一方面，金融科技的应用将改变航运金融的服务模式，例如区块链技术可以提高交易透明度和效率，人工智能可以帮助风险管理。此外，随着国际航运规则的变化，航运金融产品和服务也将不断调整以适应新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684332b0b4e72" w:history="1">
        <w:r>
          <w:rPr>
            <w:rStyle w:val="Hyperlink"/>
          </w:rPr>
          <w:t>2025-2031年中国航运金融行业现状研究分析及市场前景预测报告</w:t>
        </w:r>
      </w:hyperlink>
      <w:r>
        <w:rPr>
          <w:rFonts w:hint="eastAsia"/>
        </w:rPr>
        <w:t>》系统分析了航运金融行业的市场规模、需求动态及价格趋势，并深入探讨了航运金融产业链结构的变化与发展。报告详细解读了航运金融行业现状，科学预测了未来市场前景与发展趋势，同时对航运金融细分市场的竞争格局进行了全面评估，重点关注领先企业的竞争实力、市场集中度及品牌影响力。结合航运金融技术现状与未来方向，报告揭示了航运金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中国航运金融行业发展概述</w:t>
      </w:r>
      <w:r>
        <w:rPr>
          <w:rFonts w:hint="eastAsia"/>
        </w:rPr>
        <w:br/>
      </w:r>
      <w:r>
        <w:rPr>
          <w:rFonts w:hint="eastAsia"/>
        </w:rPr>
        <w:t>　　第一节 航运金融行业发展情况</w:t>
      </w:r>
      <w:r>
        <w:rPr>
          <w:rFonts w:hint="eastAsia"/>
        </w:rPr>
        <w:br/>
      </w:r>
      <w:r>
        <w:rPr>
          <w:rFonts w:hint="eastAsia"/>
        </w:rPr>
        <w:t>　　第夺节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中国航运金融行业的国际比较分析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全球航运金融行业分析</w:t>
      </w:r>
      <w:r>
        <w:rPr>
          <w:rFonts w:hint="eastAsia"/>
        </w:rPr>
        <w:br/>
      </w:r>
      <w:r>
        <w:rPr>
          <w:rFonts w:hint="eastAsia"/>
        </w:rPr>
        <w:t>　　第二节 中国航运金融行业竞争力分析</w:t>
      </w:r>
      <w:r>
        <w:rPr>
          <w:rFonts w:hint="eastAsia"/>
        </w:rPr>
        <w:br/>
      </w:r>
      <w:r>
        <w:rPr>
          <w:rFonts w:hint="eastAsia"/>
        </w:rPr>
        <w:t>　　第四节 全球航运金融行业市场预测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航运金融产业链的分析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航运金融行业主要市场大区发展状况及竞争力研究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航运金融市场竞争格局分析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航运金融行业主要企业竞争力分析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航运金融行业竞争格局分析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领先企业分析</w:t>
      </w:r>
      <w:r>
        <w:rPr>
          <w:rFonts w:hint="eastAsia"/>
        </w:rPr>
        <w:br/>
      </w:r>
      <w:r>
        <w:rPr>
          <w:rFonts w:hint="eastAsia"/>
        </w:rPr>
        <w:t>　　第一节 北京海建船舶租赁有限公司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中国航运金融行业SWOT分析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2025-2031年航运金融行业投资价值评估分析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中智:林:营销分析与营销模式推荐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684332b0b4e72" w:history="1">
        <w:r>
          <w:rPr>
            <w:rStyle w:val="Hyperlink"/>
          </w:rPr>
          <w:t>2025-2031年中国航运金融行业现状研究分析及市场前景预测报告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684332b0b4e72" w:history="1">
        <w:r>
          <w:rPr>
            <w:rStyle w:val="Hyperlink"/>
          </w:rPr>
          <w:t>https://www.20087.com/5/19/HangYunJinRongShiChangQianJingFe.html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热点：航运金融未来发展趋势、航运金融方向是什么、航运金融专业怎么样、航运金融学期末考试、航运金融从传统银行到什么银行、航运金融衍生品、2023浦东航运周、航运金融就业前景、航运金融租赁招聘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bdbaf08954e56" w:history="1">
      <w:r>
        <w:rPr>
          <w:rStyle w:val="Hyperlink"/>
        </w:rPr>
        <w:t>2025-2031年中国航运金融行业现状研究分析及市场前景预测报告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angYunJinRongShiChangQianJingFe.html" TargetMode="External" Id="R481684332b0b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angYunJinRongShiChangQianJingFe.html" TargetMode="External" Id="R4e5bdbaf0895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2025-01-06T01:12:00Z</dcterms:created>
  <dcterms:modified xsi:type="dcterms:W3CDTF">2025-01-06T02:12:00Z</dcterms:modified>
  <dc:subject>2025-2031年中国航运金融行业现状研究分析及市场前景预测报告</dc:subject>
  <dc:title>2025-2031年中国航运金融行业现状研究分析及市场前景预测报告</dc:title>
  <cp:keywords>2025-2031年中国航运金融行业现状研究分析及市场前景预测报告</cp:keywords>
  <dc:description>2025-2031年中国航运金融行业现状研究分析及市场前景预测报告</dc:description>
</cp:coreProperties>
</file>