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42d9dafb4d15" w:history="1">
              <w:r>
                <w:rPr>
                  <w:rStyle w:val="Hyperlink"/>
                </w:rPr>
                <w:t>中国高纯铝靶市场现状调研与发展前景分析报告（2024-2030年）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42d9dafb4d15" w:history="1">
              <w:r>
                <w:rPr>
                  <w:rStyle w:val="Hyperlink"/>
                </w:rPr>
                <w:t>中国高纯铝靶市场现状调研与发展前景分析报告（2024-2030年）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542d9dafb4d15" w:history="1">
                <w:r>
                  <w:rPr>
                    <w:rStyle w:val="Hyperlink"/>
                  </w:rPr>
                  <w:t>https://www.20087.com/M_QiTa/95/GaoChunLvBaShiChangXianZhuangYuQianJing.html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是一种关键的溅射靶材，在半导体、显示器和其他高科技领域有着广泛的应用。近年来，随着全球半导体产业的快速发展和技术进步，高纯铝靶的市场需求持续增长。目前，高纯铝靶不仅在纯度和均匀性上实现了优化，还在提高生产效率和降低成本方面进行了改进。例如，通过采用更高性能的提纯技术和更精细的加工工艺，提高了高纯铝靶的纯度和均匀性；通过引入更友好的设计和模块化生产流程，增强了产品的互换性和适用性。此外，随着消费者对高效能和高质量产品的需求增加，高纯铝靶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高纯铝靶的发展将更加注重技术创新和服务优化。一方面，随着新材料和新技术的应用，高纯铝靶将采用更多高性能的材料和技术，如新型提纯技术和智能控制技术，以提高其综合性能和智能化水平。另一方面，随着半导体技术和市场需求的发展，高纯铝靶将更多地被用于开发新型电子器件和材料，以满足市场对高质量和安全可靠产品的需求。此外，随着对可持续发展目标的重视，高纯铝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42d9dafb4d15" w:history="1">
        <w:r>
          <w:rPr>
            <w:rStyle w:val="Hyperlink"/>
          </w:rPr>
          <w:t>中国高纯铝靶市场现状调研与发展前景分析报告（2024-2030年）</w:t>
        </w:r>
      </w:hyperlink>
      <w:r>
        <w:rPr>
          <w:rFonts w:hint="eastAsia"/>
        </w:rPr>
        <w:t>》基于对高纯铝靶行业的深入研究和市场监测数据，全面分析了高纯铝靶行业现状、市场需求与市场规模。高纯铝靶报告详细探讨了产业链结构，价格动态，以及高纯铝靶各细分市场的特点。同时，还科学预测了市场前景与发展趋势，深入剖析了高纯铝靶品牌竞争格局，市场集中度，以及重点企业的经营状况。高纯铝靶报告旨在挖掘行业投资价值，揭示潜在风险与机遇，为投资者和决策者提供专业、科学、客观的战略建议，是了解高纯铝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高纯铝靶材产业概述</w:t>
      </w:r>
      <w:r>
        <w:rPr>
          <w:rFonts w:hint="eastAsia"/>
        </w:rPr>
        <w:br/>
      </w:r>
      <w:r>
        <w:rPr>
          <w:rFonts w:hint="eastAsia"/>
        </w:rPr>
        <w:t>　　1.1 高纯铝靶材定义</w:t>
      </w:r>
      <w:r>
        <w:rPr>
          <w:rFonts w:hint="eastAsia"/>
        </w:rPr>
        <w:br/>
      </w:r>
      <w:r>
        <w:rPr>
          <w:rFonts w:hint="eastAsia"/>
        </w:rPr>
        <w:t>　　1.2 高纯铝靶材分类及应用</w:t>
      </w:r>
      <w:r>
        <w:rPr>
          <w:rFonts w:hint="eastAsia"/>
        </w:rPr>
        <w:br/>
      </w:r>
      <w:r>
        <w:rPr>
          <w:rFonts w:hint="eastAsia"/>
        </w:rPr>
        <w:t>　　1.3 高纯铝靶材产业链结构</w:t>
      </w:r>
      <w:r>
        <w:rPr>
          <w:rFonts w:hint="eastAsia"/>
        </w:rPr>
        <w:br/>
      </w:r>
      <w:r>
        <w:rPr>
          <w:rFonts w:hint="eastAsia"/>
        </w:rPr>
        <w:t>　　1.4 高纯铝靶材产业概述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高纯铝靶材行业国内外市场分析</w:t>
      </w:r>
      <w:r>
        <w:rPr>
          <w:rFonts w:hint="eastAsia"/>
        </w:rPr>
        <w:br/>
      </w:r>
      <w:r>
        <w:rPr>
          <w:rFonts w:hint="eastAsia"/>
        </w:rPr>
        <w:t>　　2.1 高纯铝靶材行业国际市场分析</w:t>
      </w:r>
      <w:r>
        <w:rPr>
          <w:rFonts w:hint="eastAsia"/>
        </w:rPr>
        <w:br/>
      </w:r>
      <w:r>
        <w:rPr>
          <w:rFonts w:hint="eastAsia"/>
        </w:rPr>
        <w:t>　　　　2.1.1 高纯铝靶材国际市场发展历程</w:t>
      </w:r>
      <w:r>
        <w:rPr>
          <w:rFonts w:hint="eastAsia"/>
        </w:rPr>
        <w:br/>
      </w:r>
      <w:r>
        <w:rPr>
          <w:rFonts w:hint="eastAsia"/>
        </w:rPr>
        <w:t>　　　　2.1.2 高纯铝靶材产品及技术动态</w:t>
      </w:r>
      <w:r>
        <w:rPr>
          <w:rFonts w:hint="eastAsia"/>
        </w:rPr>
        <w:br/>
      </w:r>
      <w:r>
        <w:rPr>
          <w:rFonts w:hint="eastAsia"/>
        </w:rPr>
        <w:t>　　　　2.1.3 高纯铝靶材竞争格局分析</w:t>
      </w:r>
      <w:r>
        <w:rPr>
          <w:rFonts w:hint="eastAsia"/>
        </w:rPr>
        <w:br/>
      </w:r>
      <w:r>
        <w:rPr>
          <w:rFonts w:hint="eastAsia"/>
        </w:rPr>
        <w:t>　　　　2.1.4 高纯铝靶材国际主要国家发展情况分析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高纯铝靶材国际市场发展趋势</w:t>
      </w:r>
      <w:r>
        <w:rPr>
          <w:rFonts w:hint="eastAsia"/>
        </w:rPr>
        <w:br/>
      </w:r>
      <w:r>
        <w:rPr>
          <w:rFonts w:hint="eastAsia"/>
        </w:rPr>
        <w:t>　　2.2 高纯铝靶材行业国内市场分析</w:t>
      </w:r>
      <w:r>
        <w:rPr>
          <w:rFonts w:hint="eastAsia"/>
        </w:rPr>
        <w:br/>
      </w:r>
      <w:r>
        <w:rPr>
          <w:rFonts w:hint="eastAsia"/>
        </w:rPr>
        <w:t>　　　　2.2.1 高纯铝靶材国内市场发展历程</w:t>
      </w:r>
      <w:r>
        <w:rPr>
          <w:rFonts w:hint="eastAsia"/>
        </w:rPr>
        <w:br/>
      </w:r>
      <w:r>
        <w:rPr>
          <w:rFonts w:hint="eastAsia"/>
        </w:rPr>
        <w:t>　　　　2.2.2 高纯铝靶材产品及技术动态</w:t>
      </w:r>
      <w:r>
        <w:rPr>
          <w:rFonts w:hint="eastAsia"/>
        </w:rPr>
        <w:br/>
      </w:r>
      <w:r>
        <w:rPr>
          <w:rFonts w:hint="eastAsia"/>
        </w:rPr>
        <w:t>　　　　2.2.3 高纯铝靶材竞争格局分析</w:t>
      </w:r>
      <w:r>
        <w:rPr>
          <w:rFonts w:hint="eastAsia"/>
        </w:rPr>
        <w:br/>
      </w:r>
      <w:r>
        <w:rPr>
          <w:rFonts w:hint="eastAsia"/>
        </w:rPr>
        <w:t>　　　　2.2.4 高纯铝靶材国内主要地区发展情况分析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高纯铝靶材国内市场发展趋势</w:t>
      </w:r>
      <w:r>
        <w:rPr>
          <w:rFonts w:hint="eastAsia"/>
        </w:rPr>
        <w:br/>
      </w:r>
      <w:r>
        <w:rPr>
          <w:rFonts w:hint="eastAsia"/>
        </w:rPr>
        <w:t>　　2.3 高纯铝靶材行业国内外市场对比分析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高纯铝靶材发展环境分析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高纯铝靶材行业发展政策及规划</w:t>
      </w:r>
      <w:r>
        <w:rPr>
          <w:rFonts w:hint="eastAsia"/>
        </w:rPr>
        <w:br/>
      </w:r>
      <w:r>
        <w:rPr>
          <w:rFonts w:hint="eastAsia"/>
        </w:rPr>
        <w:t>　　4.1 高纯铝靶材行业政策分析</w:t>
      </w:r>
      <w:r>
        <w:rPr>
          <w:rFonts w:hint="eastAsia"/>
        </w:rPr>
        <w:br/>
      </w:r>
      <w:r>
        <w:rPr>
          <w:rFonts w:hint="eastAsia"/>
        </w:rPr>
        <w:t>　　4.2 高纯铝靶材行业动态研究</w:t>
      </w:r>
      <w:r>
        <w:rPr>
          <w:rFonts w:hint="eastAsia"/>
        </w:rPr>
        <w:br/>
      </w:r>
      <w:r>
        <w:rPr>
          <w:rFonts w:hint="eastAsia"/>
        </w:rPr>
        <w:t>　　4.3 高纯铝靶材产业发展趋势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高纯铝靶材技术工艺及成本结构</w:t>
      </w:r>
      <w:r>
        <w:rPr>
          <w:rFonts w:hint="eastAsia"/>
        </w:rPr>
        <w:br/>
      </w:r>
      <w:r>
        <w:rPr>
          <w:rFonts w:hint="eastAsia"/>
        </w:rPr>
        <w:t>　　5.1 高纯铝靶材产品技术参数</w:t>
      </w:r>
      <w:r>
        <w:rPr>
          <w:rFonts w:hint="eastAsia"/>
        </w:rPr>
        <w:br/>
      </w:r>
      <w:r>
        <w:rPr>
          <w:rFonts w:hint="eastAsia"/>
        </w:rPr>
        <w:t>　　5.2 高纯铝靶材技术工艺分析</w:t>
      </w:r>
      <w:r>
        <w:rPr>
          <w:rFonts w:hint="eastAsia"/>
        </w:rPr>
        <w:br/>
      </w:r>
      <w:r>
        <w:rPr>
          <w:rFonts w:hint="eastAsia"/>
        </w:rPr>
        <w:t>　　5.3 高纯铝靶材成本结构分析</w:t>
      </w:r>
      <w:r>
        <w:rPr>
          <w:rFonts w:hint="eastAsia"/>
        </w:rPr>
        <w:br/>
      </w:r>
      <w:r>
        <w:rPr>
          <w:rFonts w:hint="eastAsia"/>
        </w:rPr>
        <w:t>　　5.4 高纯铝靶材价格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2024-2030年高纯铝靶材产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2018-2023年高纯铝靶材产能 产量统计</w:t>
      </w:r>
      <w:r>
        <w:rPr>
          <w:rFonts w:hint="eastAsia"/>
        </w:rPr>
        <w:br/>
      </w:r>
      <w:r>
        <w:rPr>
          <w:rFonts w:hint="eastAsia"/>
        </w:rPr>
        <w:t>　　6.2 2018-2023年高纯铝靶材产量及市场份额</w:t>
      </w:r>
      <w:r>
        <w:rPr>
          <w:rFonts w:hint="eastAsia"/>
        </w:rPr>
        <w:br/>
      </w:r>
      <w:r>
        <w:rPr>
          <w:rFonts w:hint="eastAsia"/>
        </w:rPr>
        <w:t>　　6.3 2018-2023年高纯铝靶材需求量综述</w:t>
      </w:r>
      <w:r>
        <w:rPr>
          <w:rFonts w:hint="eastAsia"/>
        </w:rPr>
        <w:br/>
      </w:r>
      <w:r>
        <w:rPr>
          <w:rFonts w:hint="eastAsia"/>
        </w:rPr>
        <w:t>　　6.4 2018-2023年高纯铝靶材供应量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2018-2023年高纯铝靶材进口量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2018-2023年高纯铝靶材平均成本、价格、产值、毛利率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高纯铝靶材核心企业研究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高纯铝靶材营销渠道分析</w:t>
      </w:r>
      <w:r>
        <w:rPr>
          <w:rFonts w:hint="eastAsia"/>
        </w:rPr>
        <w:br/>
      </w:r>
      <w:r>
        <w:rPr>
          <w:rFonts w:hint="eastAsia"/>
        </w:rPr>
        <w:t>　　9.1 高纯铝靶材营销渠道现状分析</w:t>
      </w:r>
      <w:r>
        <w:rPr>
          <w:rFonts w:hint="eastAsia"/>
        </w:rPr>
        <w:br/>
      </w:r>
      <w:r>
        <w:rPr>
          <w:rFonts w:hint="eastAsia"/>
        </w:rPr>
        <w:t>　　9.2 高纯铝靶材营销渠道特点介绍</w:t>
      </w:r>
      <w:r>
        <w:rPr>
          <w:rFonts w:hint="eastAsia"/>
        </w:rPr>
        <w:br/>
      </w:r>
      <w:r>
        <w:rPr>
          <w:rFonts w:hint="eastAsia"/>
        </w:rPr>
        <w:t>　　9.3 高纯铝靶材营销渠道发展趋势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高纯铝靶材行业发展趋势</w:t>
      </w:r>
      <w:r>
        <w:rPr>
          <w:rFonts w:hint="eastAsia"/>
        </w:rPr>
        <w:br/>
      </w:r>
      <w:r>
        <w:rPr>
          <w:rFonts w:hint="eastAsia"/>
        </w:rPr>
        <w:t>　　10.1 2024-2030年高纯铝靶材产能产量趋势</w:t>
      </w:r>
      <w:r>
        <w:rPr>
          <w:rFonts w:hint="eastAsia"/>
        </w:rPr>
        <w:br/>
      </w:r>
      <w:r>
        <w:rPr>
          <w:rFonts w:hint="eastAsia"/>
        </w:rPr>
        <w:t>　　10.2 2024-2030年成本 价格 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高纯铝靶材行业发展建议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高纯铝靶材新项目投资可行性分析</w:t>
      </w:r>
      <w:r>
        <w:rPr>
          <w:rFonts w:hint="eastAsia"/>
        </w:rPr>
        <w:br/>
      </w:r>
      <w:r>
        <w:rPr>
          <w:rFonts w:hint="eastAsia"/>
        </w:rPr>
        <w:t>　　12.1 高纯铝靶材项目SWOT分析</w:t>
      </w:r>
      <w:r>
        <w:rPr>
          <w:rFonts w:hint="eastAsia"/>
        </w:rPr>
        <w:br/>
      </w:r>
      <w:r>
        <w:rPr>
          <w:rFonts w:hint="eastAsia"/>
        </w:rPr>
        <w:t>　　12.2 高纯铝靶材新项目可行性分析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[^中^智^林^]中国高纯铝靶材产业研究总结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靶材的主要类型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高纯铝靶材的产业链结构图</w:t>
      </w:r>
      <w:r>
        <w:rPr>
          <w:rFonts w:hint="eastAsia"/>
        </w:rPr>
        <w:br/>
      </w:r>
      <w:r>
        <w:rPr>
          <w:rFonts w:hint="eastAsia"/>
        </w:rPr>
        <w:t>　　图表 4 球靶材市场格局分析</w:t>
      </w:r>
      <w:r>
        <w:rPr>
          <w:rFonts w:hint="eastAsia"/>
        </w:rPr>
        <w:br/>
      </w:r>
      <w:r>
        <w:rPr>
          <w:rFonts w:hint="eastAsia"/>
        </w:rPr>
        <w:t>　　图表 5 2023年高纯铝靶材产业不同地区销售效益状况对比分析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6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危机以来四大发达经济体央行的宽松货币政策举要</w:t>
      </w:r>
      <w:r>
        <w:rPr>
          <w:rFonts w:hint="eastAsia"/>
        </w:rPr>
        <w:br/>
      </w:r>
      <w:r>
        <w:rPr>
          <w:rFonts w:hint="eastAsia"/>
        </w:rPr>
        <w:t>　　图表 16 2023年彭博资讯对美联储和欧洲央行利率政策的预期</w:t>
      </w:r>
      <w:r>
        <w:rPr>
          <w:rFonts w:hint="eastAsia"/>
        </w:rPr>
        <w:br/>
      </w:r>
      <w:r>
        <w:rPr>
          <w:rFonts w:hint="eastAsia"/>
        </w:rPr>
        <w:t>　　图表 17 2024-2030年全球经济运行趋势</w:t>
      </w:r>
      <w:r>
        <w:rPr>
          <w:rFonts w:hint="eastAsia"/>
        </w:rPr>
        <w:br/>
      </w:r>
      <w:r>
        <w:rPr>
          <w:rFonts w:hint="eastAsia"/>
        </w:rPr>
        <w:t>　　图表 18 2018-2023年世界经济增长率（季度环比拆年率，%）</w:t>
      </w:r>
      <w:r>
        <w:rPr>
          <w:rFonts w:hint="eastAsia"/>
        </w:rPr>
        <w:br/>
      </w:r>
      <w:r>
        <w:rPr>
          <w:rFonts w:hint="eastAsia"/>
        </w:rPr>
        <w:t>　　图表 19 全球三大股票指数走势</w:t>
      </w:r>
      <w:r>
        <w:rPr>
          <w:rFonts w:hint="eastAsia"/>
        </w:rPr>
        <w:br/>
      </w:r>
      <w:r>
        <w:rPr>
          <w:rFonts w:hint="eastAsia"/>
        </w:rPr>
        <w:t>　　图表 20 国家通过政策倾斜支撑起高纯铝靶材行业可持续快速发展示意图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21 常用金属靶材的纯度</w:t>
      </w:r>
      <w:r>
        <w:rPr>
          <w:rFonts w:hint="eastAsia"/>
        </w:rPr>
        <w:br/>
      </w:r>
      <w:r>
        <w:rPr>
          <w:rFonts w:hint="eastAsia"/>
        </w:rPr>
        <w:t>　　图表 22 靶材生产工艺流程图</w:t>
      </w:r>
      <w:r>
        <w:rPr>
          <w:rFonts w:hint="eastAsia"/>
        </w:rPr>
        <w:br/>
      </w:r>
      <w:r>
        <w:rPr>
          <w:rFonts w:hint="eastAsia"/>
        </w:rPr>
        <w:t>　　图表 23 2018-2023年我国高纯铝靶材价格成本 毛利分析</w:t>
      </w:r>
      <w:r>
        <w:rPr>
          <w:rFonts w:hint="eastAsia"/>
        </w:rPr>
        <w:br/>
      </w:r>
      <w:r>
        <w:rPr>
          <w:rFonts w:hint="eastAsia"/>
        </w:rPr>
        <w:t>　　图表 24 2018-2023年我国高纯铝靶材产能 产量统计</w:t>
      </w:r>
      <w:r>
        <w:rPr>
          <w:rFonts w:hint="eastAsia"/>
        </w:rPr>
        <w:br/>
      </w:r>
      <w:r>
        <w:rPr>
          <w:rFonts w:hint="eastAsia"/>
        </w:rPr>
        <w:t>　　图表 25 2018-2023年我国高纯铝靶材产量及市场份额</w:t>
      </w:r>
      <w:r>
        <w:rPr>
          <w:rFonts w:hint="eastAsia"/>
        </w:rPr>
        <w:br/>
      </w:r>
      <w:r>
        <w:rPr>
          <w:rFonts w:hint="eastAsia"/>
        </w:rPr>
        <w:t>　　图表 26 2018-2023年我国高纯铝靶材需求量综述</w:t>
      </w:r>
      <w:r>
        <w:rPr>
          <w:rFonts w:hint="eastAsia"/>
        </w:rPr>
        <w:br/>
      </w:r>
      <w:r>
        <w:rPr>
          <w:rFonts w:hint="eastAsia"/>
        </w:rPr>
        <w:t>　　图表 27 2018-2023年我国高纯铝靶材供应量 需求量 缺口量</w:t>
      </w:r>
      <w:r>
        <w:rPr>
          <w:rFonts w:hint="eastAsia"/>
        </w:rPr>
        <w:br/>
      </w:r>
      <w:r>
        <w:rPr>
          <w:rFonts w:hint="eastAsia"/>
        </w:rPr>
        <w:t>　　图表 28 2018-2023年我国高纯铝靶材进口量 出口量 消费量</w:t>
      </w:r>
      <w:r>
        <w:rPr>
          <w:rFonts w:hint="eastAsia"/>
        </w:rPr>
        <w:br/>
      </w:r>
      <w:r>
        <w:rPr>
          <w:rFonts w:hint="eastAsia"/>
        </w:rPr>
        <w:t>　　图表 29 2018-2023年我国高纯铝靶材平均成本、价格、产值、毛利率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图表 30 2018-2023年重点企业（1）产能产量分析</w:t>
      </w:r>
      <w:r>
        <w:rPr>
          <w:rFonts w:hint="eastAsia"/>
        </w:rPr>
        <w:br/>
      </w:r>
      <w:r>
        <w:rPr>
          <w:rFonts w:hint="eastAsia"/>
        </w:rPr>
        <w:t>　　图表 31 2018-2023年重点企业（1）产品价格分析</w:t>
      </w:r>
      <w:r>
        <w:rPr>
          <w:rFonts w:hint="eastAsia"/>
        </w:rPr>
        <w:br/>
      </w:r>
      <w:r>
        <w:rPr>
          <w:rFonts w:hint="eastAsia"/>
        </w:rPr>
        <w:t>　　图表 32 近4年重点企业（1）流动资产周转次数变化情况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近4年重点企业（1）流动资产周转次数变化情况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近4年重点企业（1）产权比率变化情况</w:t>
      </w:r>
      <w:r>
        <w:rPr>
          <w:rFonts w:hint="eastAsia"/>
        </w:rPr>
        <w:br/>
      </w:r>
      <w:r>
        <w:rPr>
          <w:rFonts w:hint="eastAsia"/>
        </w:rPr>
        <w:t>　　图表 35 近4年重点企业（1）产权比率变化情况</w:t>
      </w:r>
      <w:r>
        <w:rPr>
          <w:rFonts w:hint="eastAsia"/>
        </w:rPr>
        <w:br/>
      </w:r>
      <w:r>
        <w:rPr>
          <w:rFonts w:hint="eastAsia"/>
        </w:rPr>
        <w:t>　　图表 36 近4年重点企业（1）总资产周转次数变化情况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近4年重点企业（1）总资产周转次数变化情况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近4年重点企业（1）资产负债率变化情况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近4年重点企业（1）资产负债率变化情况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近4年重点企业（1）销售毛利率变化情况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近4年重点企业（1）销售毛利率变化情况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近4年重点企业（1）固定资产周转次数情况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近4年重点企业（1）固定资产周转次数变化情况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2018-2023年重点企业（2）产能产量分析</w:t>
      </w:r>
      <w:r>
        <w:rPr>
          <w:rFonts w:hint="eastAsia"/>
        </w:rPr>
        <w:br/>
      </w:r>
      <w:r>
        <w:rPr>
          <w:rFonts w:hint="eastAsia"/>
        </w:rPr>
        <w:t>　　图表 45 2018-2023年重点企业（2）产品价格分析</w:t>
      </w:r>
      <w:r>
        <w:rPr>
          <w:rFonts w:hint="eastAsia"/>
        </w:rPr>
        <w:br/>
      </w:r>
      <w:r>
        <w:rPr>
          <w:rFonts w:hint="eastAsia"/>
        </w:rPr>
        <w:t>　　图表 46 近4年重点企业（2）流动资产周转次数变化情况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近4年重点企业（2）流动资产周转次数变化情况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近4年重点企业（2）产权比率变化情况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近4年重点企业（2）产权比率变化情况</w:t>
      </w:r>
      <w:r>
        <w:rPr>
          <w:rFonts w:hint="eastAsia"/>
        </w:rPr>
        <w:br/>
      </w:r>
      <w:r>
        <w:rPr>
          <w:rFonts w:hint="eastAsia"/>
        </w:rPr>
        <w:t>　　图表 50 近4年重点企业（2）总资产周转次数变化情况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近4年重点企业（2）总资产周转次数变化情况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近4年重点企业（2）资产负债率变化情况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近4年重点企业（2）资产负债率变化情况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近4年重点企业（2）销售毛利率变化情况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近4年重点企业（2）销售毛利率变化情况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近4年重点企业（2）固定资产周转次数情况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近4年重点企业（2）固定资产周转次数情况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2018-2023年重点企业（3）产能产量分析</w:t>
      </w:r>
      <w:r>
        <w:rPr>
          <w:rFonts w:hint="eastAsia"/>
        </w:rPr>
        <w:br/>
      </w:r>
      <w:r>
        <w:rPr>
          <w:rFonts w:hint="eastAsia"/>
        </w:rPr>
        <w:t>　　图表 59 2018-2023年重点企业（3）产品价格分析</w:t>
      </w:r>
      <w:r>
        <w:rPr>
          <w:rFonts w:hint="eastAsia"/>
        </w:rPr>
        <w:br/>
      </w:r>
      <w:r>
        <w:rPr>
          <w:rFonts w:hint="eastAsia"/>
        </w:rPr>
        <w:t>　　图表 60 近4年重点企业（3）流动资产周转次数变化情况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近4年重点企业（3）流动资产周转次数变化情况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近4年重点企业（3）产权比率变化情况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近4年重点企业（3）产权比率变化情况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近4年重点企业（3）总资产周转次数变化情况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近4年重点企业（3）总资产周转次数变化情况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近4年重点企业（3）资产负债率变化情况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近4年重点企业（3）资产负债率变化情况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近4年重点企业（3）销售毛利率变化情况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近4年重点企业（3）销售毛利率变化情况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近4年重点企业（3）固定资产周转次数情况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近4年重点企业（3）固定资产周转次数情况</w:t>
      </w:r>
      <w:r>
        <w:rPr>
          <w:rFonts w:hint="eastAsia"/>
        </w:rPr>
        <w:br/>
      </w:r>
      <w:r>
        <w:rPr>
          <w:rFonts w:hint="eastAsia"/>
        </w:rPr>
        <w:t>　　图表 72 2018-2023年重点企业（4）产能产量分析</w:t>
      </w:r>
      <w:r>
        <w:rPr>
          <w:rFonts w:hint="eastAsia"/>
        </w:rPr>
        <w:br/>
      </w:r>
      <w:r>
        <w:rPr>
          <w:rFonts w:hint="eastAsia"/>
        </w:rPr>
        <w:t>　　图表 73 2018-2023年重点企业（4）产品价格分析</w:t>
      </w:r>
      <w:r>
        <w:rPr>
          <w:rFonts w:hint="eastAsia"/>
        </w:rPr>
        <w:br/>
      </w:r>
      <w:r>
        <w:rPr>
          <w:rFonts w:hint="eastAsia"/>
        </w:rPr>
        <w:t>　　图表 74 近4年重点企业（4）流动资产周转次数变化情况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近4年重点企业（4）流动资产周转次数变化情况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近4年重点企业（4）产权比率变化情况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近4年重点企业（4）产权比率变化情况</w:t>
      </w:r>
      <w:r>
        <w:rPr>
          <w:rFonts w:hint="eastAsia"/>
        </w:rPr>
        <w:br/>
      </w:r>
      <w:r>
        <w:rPr>
          <w:rFonts w:hint="eastAsia"/>
        </w:rPr>
        <w:t>　　图表 78 近4年重点企业（4）总资产周转次数变化情况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近4年重点企业（4）总资产周转次数变化情况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近4年重点企业（4）资产负债率变化情况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近4年重点企业（4）资产负债率变化情况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近4年重点企业（4）销售毛利率变化情况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近4年重点企业（4）销售毛利率变化情况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近4年重点企业（4）固定资产周转次数情况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近4年重点企业（4）固定资产周转次数情况</w:t>
      </w:r>
      <w:r>
        <w:rPr>
          <w:rFonts w:hint="eastAsia"/>
        </w:rPr>
        <w:br/>
      </w:r>
      <w:r>
        <w:rPr>
          <w:rFonts w:hint="eastAsia"/>
        </w:rPr>
        <w:t>　　图表 86 2018-2023年重点企业（5）产能产量分析</w:t>
      </w:r>
      <w:r>
        <w:rPr>
          <w:rFonts w:hint="eastAsia"/>
        </w:rPr>
        <w:br/>
      </w:r>
      <w:r>
        <w:rPr>
          <w:rFonts w:hint="eastAsia"/>
        </w:rPr>
        <w:t>　　图表 87 2018-2023年重点企业（5）产品价格分析</w:t>
      </w:r>
      <w:r>
        <w:rPr>
          <w:rFonts w:hint="eastAsia"/>
        </w:rPr>
        <w:br/>
      </w:r>
      <w:r>
        <w:rPr>
          <w:rFonts w:hint="eastAsia"/>
        </w:rPr>
        <w:t>　　图表 88 近4年重点企业（5）流动资产周转次数变化情况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近4年重点企业（5）流动资产周转次数变化情况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近4年重点企业（5）产权比率变化情况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近4年重点企业（5）产权比率变化情况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近4年重点企业（5）总资产周转次数变化情况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近4年重点企业（5）总资产周转次数变化情况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近4年重点企业（5）资产负债率变化情况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近4年重点企业（5）资产负债率变化情况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近4年重点企业（5）销售毛利率变化情况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近4年重点企业（5）销售毛利率变化情况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近4年重点企业（5）固定资产周转次数情况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近4年重点企业（5）固定资产周转次数情况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100 2018-2023年重点企业（6）产能产量分析</w:t>
      </w:r>
      <w:r>
        <w:rPr>
          <w:rFonts w:hint="eastAsia"/>
        </w:rPr>
        <w:br/>
      </w:r>
      <w:r>
        <w:rPr>
          <w:rFonts w:hint="eastAsia"/>
        </w:rPr>
        <w:t>　　图表 101 2018-2023年重点企业（6）产品价格分析</w:t>
      </w:r>
      <w:r>
        <w:rPr>
          <w:rFonts w:hint="eastAsia"/>
        </w:rPr>
        <w:br/>
      </w:r>
      <w:r>
        <w:rPr>
          <w:rFonts w:hint="eastAsia"/>
        </w:rPr>
        <w:t>　　图表 102 近4年重点企业（6）流动资产周转次数变化情况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近4年重点企业（6）流动资产周转次数变化情况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近4年重点企业（6）产权比率变化情况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近4年重点企业（6）产权比率变化情况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近4年重点企业（6）总资产周转次数变化情况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近4年重点企业（6）总资产周转次数变化情况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近4年重点企业（6）资产负债率变化情况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近4年重点企业（6）资产负债率变化情况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近4年重点企业（6）销售毛利率变化情况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近4年重点企业（6）销售毛利率变化情况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近4年重点企业（6）固定资产周转次数情况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近4年重点企业（6）固定资产周转次数情况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114 2018-2023年重点企业（7）产能产量分析</w:t>
      </w:r>
      <w:r>
        <w:rPr>
          <w:rFonts w:hint="eastAsia"/>
        </w:rPr>
        <w:br/>
      </w:r>
      <w:r>
        <w:rPr>
          <w:rFonts w:hint="eastAsia"/>
        </w:rPr>
        <w:t>　　图表 115 2018-2023年重点企业（7）产品价格分析</w:t>
      </w:r>
      <w:r>
        <w:rPr>
          <w:rFonts w:hint="eastAsia"/>
        </w:rPr>
        <w:br/>
      </w:r>
      <w:r>
        <w:rPr>
          <w:rFonts w:hint="eastAsia"/>
        </w:rPr>
        <w:t>　　图表 116 近4年重点企业（7）流动资产周转次数变化情况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近4年重点企业（7）流动资产周转次数变化情况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近4年重点企业（7）产权比率变化情况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近4年重点企业（7）产权比率变化情况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近4年重点企业（7）总资产周转次数变化情况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近4年重点企业（7）总资产周转次数变化情况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近4年重点企业（7）资产负债率变化情况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近4年重点企业（7）资产负债率变化情况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近4年重点企业（7）销售毛利率变化情况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近4年重点企业（7）销售毛利率变化情况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近4年重点企业（7）固定资产周转次数情况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近4年重点企业（7）固定资产周转次数变化情况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全球半导体市场规模超过3000亿美元</w:t>
      </w:r>
      <w:r>
        <w:rPr>
          <w:rFonts w:hint="eastAsia"/>
        </w:rPr>
        <w:br/>
      </w:r>
      <w:r>
        <w:rPr>
          <w:rFonts w:hint="eastAsia"/>
        </w:rPr>
        <w:t>　　图表 129 半导体产品种类非常多</w:t>
      </w:r>
      <w:r>
        <w:rPr>
          <w:rFonts w:hint="eastAsia"/>
        </w:rPr>
        <w:br/>
      </w:r>
      <w:r>
        <w:rPr>
          <w:rFonts w:hint="eastAsia"/>
        </w:rPr>
        <w:t>　　图表 130 全球半导体分产品市场占比</w:t>
      </w:r>
      <w:r>
        <w:rPr>
          <w:rFonts w:hint="eastAsia"/>
        </w:rPr>
        <w:br/>
      </w:r>
      <w:r>
        <w:rPr>
          <w:rFonts w:hint="eastAsia"/>
        </w:rPr>
        <w:t>　　图表 131 中国大陆半导体市场规模近4000亿元</w:t>
      </w:r>
      <w:r>
        <w:rPr>
          <w:rFonts w:hint="eastAsia"/>
        </w:rPr>
        <w:br/>
      </w:r>
      <w:r>
        <w:rPr>
          <w:rFonts w:hint="eastAsia"/>
        </w:rPr>
        <w:t>　　图表 132 全球半导体产业区域结构发生巨大变化</w:t>
      </w:r>
      <w:r>
        <w:rPr>
          <w:rFonts w:hint="eastAsia"/>
        </w:rPr>
        <w:br/>
      </w:r>
      <w:r>
        <w:rPr>
          <w:rFonts w:hint="eastAsia"/>
        </w:rPr>
        <w:t>　　图表 133 北美半导体设备制造商BB值</w:t>
      </w:r>
      <w:r>
        <w:rPr>
          <w:rFonts w:hint="eastAsia"/>
        </w:rPr>
        <w:br/>
      </w:r>
      <w:r>
        <w:rPr>
          <w:rFonts w:hint="eastAsia"/>
        </w:rPr>
        <w:t>　　图表 134 国内政策对集成电路产业大力支持</w:t>
      </w:r>
      <w:r>
        <w:rPr>
          <w:rFonts w:hint="eastAsia"/>
        </w:rPr>
        <w:br/>
      </w:r>
      <w:r>
        <w:rPr>
          <w:rFonts w:hint="eastAsia"/>
        </w:rPr>
        <w:t>　　图表 135 国内半导体进口金额超2023年亿美元</w:t>
      </w:r>
      <w:r>
        <w:rPr>
          <w:rFonts w:hint="eastAsia"/>
        </w:rPr>
        <w:br/>
      </w:r>
      <w:r>
        <w:rPr>
          <w:rFonts w:hint="eastAsia"/>
        </w:rPr>
        <w:t>　　图表 136 国内集成电路未来三阶段发展目标</w:t>
      </w:r>
      <w:r>
        <w:rPr>
          <w:rFonts w:hint="eastAsia"/>
        </w:rPr>
        <w:br/>
      </w:r>
      <w:r>
        <w:rPr>
          <w:rFonts w:hint="eastAsia"/>
        </w:rPr>
        <w:t>　　图表 137 半导体产业链</w:t>
      </w:r>
      <w:r>
        <w:rPr>
          <w:rFonts w:hint="eastAsia"/>
        </w:rPr>
        <w:br/>
      </w:r>
      <w:r>
        <w:rPr>
          <w:rFonts w:hint="eastAsia"/>
        </w:rPr>
        <w:t>　　图表 138 近期或者未来有望在A股上市的半导体厂商</w:t>
      </w:r>
      <w:r>
        <w:rPr>
          <w:rFonts w:hint="eastAsia"/>
        </w:rPr>
        <w:br/>
      </w:r>
      <w:r>
        <w:rPr>
          <w:rFonts w:hint="eastAsia"/>
        </w:rPr>
        <w:t>　　图表 139 半导体产业链上封测环节技术壁垒相对较低</w:t>
      </w:r>
      <w:r>
        <w:rPr>
          <w:rFonts w:hint="eastAsia"/>
        </w:rPr>
        <w:br/>
      </w:r>
      <w:r>
        <w:rPr>
          <w:rFonts w:hint="eastAsia"/>
        </w:rPr>
        <w:t>　　图表 140 封测环节在半导体产业链中的相对进入壁垒</w:t>
      </w:r>
      <w:r>
        <w:rPr>
          <w:rFonts w:hint="eastAsia"/>
        </w:rPr>
        <w:br/>
      </w:r>
      <w:r>
        <w:rPr>
          <w:rFonts w:hint="eastAsia"/>
        </w:rPr>
        <w:t>　　图表 141 集成电路封测行业一直占据行业主导地位</w:t>
      </w:r>
      <w:r>
        <w:rPr>
          <w:rFonts w:hint="eastAsia"/>
        </w:rPr>
        <w:br/>
      </w:r>
      <w:r>
        <w:rPr>
          <w:rFonts w:hint="eastAsia"/>
        </w:rPr>
        <w:t>　　图表 142 2023年国内十大半导体封装测试企业</w:t>
      </w:r>
      <w:r>
        <w:rPr>
          <w:rFonts w:hint="eastAsia"/>
        </w:rPr>
        <w:br/>
      </w:r>
      <w:r>
        <w:rPr>
          <w:rFonts w:hint="eastAsia"/>
        </w:rPr>
        <w:t>　　图表 143 2024-2030年我国高纯铝靶材产能产量趋势</w:t>
      </w:r>
      <w:r>
        <w:rPr>
          <w:rFonts w:hint="eastAsia"/>
        </w:rPr>
        <w:br/>
      </w:r>
      <w:r>
        <w:rPr>
          <w:rFonts w:hint="eastAsia"/>
        </w:rPr>
        <w:t>　　图表 144 2024-2030年我国高纯铝靶材成本 价格 毛利趋势</w:t>
      </w:r>
      <w:r>
        <w:rPr>
          <w:rFonts w:hint="eastAsia"/>
        </w:rPr>
        <w:br/>
      </w:r>
      <w:r>
        <w:rPr>
          <w:rFonts w:hint="eastAsia"/>
        </w:rPr>
        <w:t>　　图表 145 2018-2023年我国高纯铝靶材需求量分析</w:t>
      </w:r>
      <w:r>
        <w:rPr>
          <w:rFonts w:hint="eastAsia"/>
        </w:rPr>
        <w:br/>
      </w:r>
      <w:r>
        <w:rPr>
          <w:rFonts w:hint="eastAsia"/>
        </w:rPr>
        <w:t>　　图表 146 2018-2023年我国高纯铝靶材供应量 需求量 供需关系分析</w:t>
      </w:r>
      <w:r>
        <w:rPr>
          <w:rFonts w:hint="eastAsia"/>
        </w:rPr>
        <w:br/>
      </w:r>
      <w:r>
        <w:rPr>
          <w:rFonts w:hint="eastAsia"/>
        </w:rPr>
        <w:t>　　图表 147 2024-2030年我国高纯铝靶材产量及市场份额预测</w:t>
      </w:r>
      <w:r>
        <w:rPr>
          <w:rFonts w:hint="eastAsia"/>
        </w:rPr>
        <w:br/>
      </w:r>
      <w:r>
        <w:rPr>
          <w:rFonts w:hint="eastAsia"/>
        </w:rPr>
        <w:t>　　图表 148 2024-2030年我国高纯铝靶材进口量 出口量 消费量趋势</w:t>
      </w:r>
      <w:r>
        <w:rPr>
          <w:rFonts w:hint="eastAsia"/>
        </w:rPr>
        <w:br/>
      </w:r>
      <w:r>
        <w:rPr>
          <w:rFonts w:hint="eastAsia"/>
        </w:rPr>
        <w:t>　　图表 149 高纯铝靶材渠道策略示意图</w:t>
      </w:r>
      <w:r>
        <w:rPr>
          <w:rFonts w:hint="eastAsia"/>
        </w:rPr>
        <w:br/>
      </w:r>
      <w:r>
        <w:rPr>
          <w:rFonts w:hint="eastAsia"/>
        </w:rPr>
        <w:t>　　图表 150 高纯铝靶材技术应用注意事项分析</w:t>
      </w:r>
      <w:r>
        <w:rPr>
          <w:rFonts w:hint="eastAsia"/>
        </w:rPr>
        <w:br/>
      </w:r>
      <w:r>
        <w:rPr>
          <w:rFonts w:hint="eastAsia"/>
        </w:rPr>
        <w:t>　　图表 151 高纯铝靶材项目投资注意事项图</w:t>
      </w:r>
      <w:r>
        <w:rPr>
          <w:rFonts w:hint="eastAsia"/>
        </w:rPr>
        <w:br/>
      </w:r>
      <w:r>
        <w:rPr>
          <w:rFonts w:hint="eastAsia"/>
        </w:rPr>
        <w:t>　　图表 152 高纯铝靶材行业生产开发注意事项</w:t>
      </w:r>
      <w:r>
        <w:rPr>
          <w:rFonts w:hint="eastAsia"/>
        </w:rPr>
        <w:br/>
      </w:r>
      <w:r>
        <w:rPr>
          <w:rFonts w:hint="eastAsia"/>
        </w:rPr>
        <w:t>　　图表 153 高纯铝靶材销售注意事项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42d9dafb4d15" w:history="1">
        <w:r>
          <w:rPr>
            <w:rStyle w:val="Hyperlink"/>
          </w:rPr>
          <w:t>中国高纯铝靶市场现状调研与发展前景分析报告（2024-2030年）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542d9dafb4d15" w:history="1">
        <w:r>
          <w:rPr>
            <w:rStyle w:val="Hyperlink"/>
          </w:rPr>
          <w:t>https://www.20087.com/M_QiTa/95/GaoChunLvBaShiChangXianZhuangYuQianJing.html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a340d4a62436a" w:history="1">
      <w:r>
        <w:rPr>
          <w:rStyle w:val="Hyperlink"/>
        </w:rPr>
        <w:t>中国高纯铝靶市场现状调研与发展前景分析报告（2024-2030年）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GaoChunLvBaShiChangXianZhuangYuQianJing.html" TargetMode="External" Id="Rca7542d9daf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GaoChunLvBaShiChangXianZhuangYuQianJing.html" TargetMode="External" Id="Rd96a340d4a62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2023-09-14T07:30:00Z</dcterms:created>
  <dcterms:modified xsi:type="dcterms:W3CDTF">2023-09-14T08:30:00Z</dcterms:modified>
  <dc:subject>中国高纯铝靶市场现状调研与发展前景分析报告（2024-2030年）</dc:subject>
  <dc:title>中国高纯铝靶市场现状调研与发展前景分析报告（2024-2030年）</dc:title>
  <cp:keywords>中国高纯铝靶市场现状调研与发展前景分析报告（2024-2030年）</cp:keywords>
  <dc:description>中国高纯铝靶市场现状调研与发展前景分析报告（2024-2030年）</dc:description>
</cp:coreProperties>
</file>