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baa6ee7b54eb0" w:history="1">
              <w:r>
                <w:rPr>
                  <w:rStyle w:val="Hyperlink"/>
                </w:rPr>
                <w:t>2024-2030年中国中乐器行业现状调研分析与发展趋势预测报告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baa6ee7b54eb0" w:history="1">
              <w:r>
                <w:rPr>
                  <w:rStyle w:val="Hyperlink"/>
                </w:rPr>
                <w:t>2024-2030年中国中乐器行业现状调研分析与发展趋势预测报告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baa6ee7b54eb0" w:history="1">
                <w:r>
                  <w:rPr>
                    <w:rStyle w:val="Hyperlink"/>
                  </w:rPr>
                  <w:t>https://www.20087.com/7/79/ZhongLeQiDeFaZhanQuShi.html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乐器是中国传统音乐文化的载体，近年来在国内乃至国际上受到了越来越多的关注。随着非物质文化遗产保护工作的加强和社会对传统文化兴趣的提升，中乐器的制作和演奏活动呈现出蓬勃发展的态势。传统乐器如古筝、琵琶、二胡等在音乐教育、表演艺术和文化产业等方面发挥了重要作用。此外，随着现代音乐技术和设计理念的应用，一些新型中乐器也应运而生，既保留了传统韵味又融入了现代元素。</w:t>
      </w:r>
      <w:r>
        <w:rPr>
          <w:rFonts w:hint="eastAsia"/>
        </w:rPr>
        <w:br/>
      </w:r>
      <w:r>
        <w:rPr>
          <w:rFonts w:hint="eastAsia"/>
        </w:rPr>
        <w:t>　　未来，中乐器的发展将更加注重传承与创新相结合。一方面，随着非物质文化遗产保护政策的实施，中乐器的制作技艺将得到更好的传承与发展，传统乐器将更加注重保留其原有的音色和演奏技法；另一方面，随着音乐科技的进步，中乐器将可能采用更多现代化的设计理念和技术手段，如智能调音、数字模拟等，以提高演奏的便利性和表现力。此外，随着文化交流的加深，中乐器还将更加注重跨文化的融合，促进东西方音乐的交流互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baa6ee7b54eb0" w:history="1">
        <w:r>
          <w:rPr>
            <w:rStyle w:val="Hyperlink"/>
          </w:rPr>
          <w:t>2024-2030年中国中乐器行业现状调研分析与发展趋势预测报告</w:t>
        </w:r>
      </w:hyperlink>
      <w:r>
        <w:rPr>
          <w:rFonts w:hint="eastAsia"/>
        </w:rPr>
        <w:t>》通过对中乐器行业的全面调研，系统分析了中乐器市场规模、技术现状及未来发展方向，揭示了行业竞争格局的演变趋势与潜在问题。同时，报告评估了中乐器行业投资价值与效益，识别了发展中的主要挑战与机遇，并结合SWOT分析为投资者和企业提供了科学的战略建议。此外，报告重点聚焦中乐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中国中乐器行业发展环境</w:t>
      </w:r>
      <w:r>
        <w:rPr>
          <w:rFonts w:hint="eastAsia"/>
        </w:rPr>
        <w:br/>
      </w:r>
      <w:r>
        <w:rPr>
          <w:rFonts w:hint="eastAsia"/>
        </w:rPr>
        <w:t>　　第一节 中乐器行业及属性分析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中国中乐器生产现状分析</w:t>
      </w:r>
      <w:r>
        <w:rPr>
          <w:rFonts w:hint="eastAsia"/>
        </w:rPr>
        <w:br/>
      </w:r>
      <w:r>
        <w:rPr>
          <w:rFonts w:hint="eastAsia"/>
        </w:rPr>
        <w:t>　　第一节 中乐器行业总体规模</w:t>
      </w:r>
      <w:r>
        <w:rPr>
          <w:rFonts w:hint="eastAsia"/>
        </w:rPr>
        <w:br/>
      </w:r>
      <w:r>
        <w:rPr>
          <w:rFonts w:hint="eastAsia"/>
        </w:rPr>
        <w:t>　　第二节 中乐器产能概况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中乐器市场容量概况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中乐器产业的生命周期分析</w:t>
      </w:r>
      <w:r>
        <w:rPr>
          <w:rFonts w:hint="eastAsia"/>
        </w:rPr>
        <w:br/>
      </w:r>
      <w:r>
        <w:rPr>
          <w:rFonts w:hint="eastAsia"/>
        </w:rPr>
        <w:t>　　第五节 中乐器产业供需情况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2023年中国中乐器市场供需监测分析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2023年中国中乐器市场竞争格局与厂商市场竞争力评价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我国中乐器行业供需状况分析</w:t>
      </w:r>
      <w:r>
        <w:rPr>
          <w:rFonts w:hint="eastAsia"/>
        </w:rPr>
        <w:br/>
      </w:r>
      <w:r>
        <w:rPr>
          <w:rFonts w:hint="eastAsia"/>
        </w:rPr>
        <w:t>　　第一节 中乐器行业市场需求分析</w:t>
      </w:r>
      <w:r>
        <w:rPr>
          <w:rFonts w:hint="eastAsia"/>
        </w:rPr>
        <w:br/>
      </w:r>
      <w:r>
        <w:rPr>
          <w:rFonts w:hint="eastAsia"/>
        </w:rPr>
        <w:t>　　第二节 中乐器行业供给能力分析</w:t>
      </w:r>
      <w:r>
        <w:rPr>
          <w:rFonts w:hint="eastAsia"/>
        </w:rPr>
        <w:br/>
      </w:r>
      <w:r>
        <w:rPr>
          <w:rFonts w:hint="eastAsia"/>
        </w:rPr>
        <w:t>　　第三节 中乐器行业进出口贸易分析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中乐器行业竞争绩效分析</w:t>
      </w:r>
      <w:r>
        <w:rPr>
          <w:rFonts w:hint="eastAsia"/>
        </w:rPr>
        <w:br/>
      </w:r>
      <w:r>
        <w:rPr>
          <w:rFonts w:hint="eastAsia"/>
        </w:rPr>
        <w:t>　　第一节 中乐器行业总体效益水平分析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中乐器行业产业集中度分析</w:t>
      </w:r>
      <w:r>
        <w:rPr>
          <w:rFonts w:hint="eastAsia"/>
        </w:rPr>
        <w:br/>
      </w:r>
      <w:r>
        <w:rPr>
          <w:rFonts w:hint="eastAsia"/>
        </w:rPr>
        <w:t>　　第三节 中乐器行业不同所有制企业绩效分析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中乐器行业不同规模企业绩效分析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中乐器市场分销体系分析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2023年中乐器市场发展前景预测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我国中乐器行业投融资分析</w:t>
      </w:r>
      <w:r>
        <w:rPr>
          <w:rFonts w:hint="eastAsia"/>
        </w:rPr>
        <w:br/>
      </w:r>
      <w:r>
        <w:rPr>
          <w:rFonts w:hint="eastAsia"/>
        </w:rPr>
        <w:t>　　第一节 我国中乐器行业企业所有制状况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我国中乐器行业外资进入状况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我国中乐器行业合作与并购</w:t>
      </w:r>
      <w:r>
        <w:rPr>
          <w:rFonts w:hint="eastAsia"/>
        </w:rPr>
        <w:br/>
      </w:r>
      <w:r>
        <w:rPr>
          <w:rFonts w:hint="eastAsia"/>
        </w:rPr>
        <w:t>　　第四节 我国中乐器行业投资体制分析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我国中乐器行业资本市场融资分析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中乐器产业投资策略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我国中乐器行业重点企业分析</w:t>
      </w:r>
      <w:r>
        <w:rPr>
          <w:rFonts w:hint="eastAsia"/>
        </w:rPr>
        <w:br/>
      </w:r>
      <w:r>
        <w:rPr>
          <w:rFonts w:hint="eastAsia"/>
        </w:rPr>
        <w:t>　　第一节 江苏大风乐器有限公司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上海民族乐器一厂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广州星野乐器制造有限公司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河北乐海乐器有限责任公司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河北省怀来锣厂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2023年中国中乐器产业投资分析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中乐器相关产业2023年走势分析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中乐器行业成长能力及稳定性分析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中乐器行业生命周期分析</w:t>
      </w:r>
      <w:r>
        <w:rPr>
          <w:rFonts w:hint="eastAsia"/>
        </w:rPr>
        <w:br/>
      </w:r>
      <w:r>
        <w:rPr>
          <w:rFonts w:hint="eastAsia"/>
        </w:rPr>
        <w:t>　　第二节 中乐器行业增长性与波动性分析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中乐器行业集中程度分析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中乐器行业风险趋势分析与对策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中乐器行业风险分析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五、2024-2030年中乐器行业其他风险及控制策略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中乐器产业投资风险</w:t>
      </w:r>
      <w:r>
        <w:rPr>
          <w:rFonts w:hint="eastAsia"/>
        </w:rPr>
        <w:br/>
      </w:r>
      <w:r>
        <w:rPr>
          <w:rFonts w:hint="eastAsia"/>
        </w:rPr>
        <w:t>　　第一节 中乐器行业宏观调控风险</w:t>
      </w:r>
      <w:r>
        <w:rPr>
          <w:rFonts w:hint="eastAsia"/>
        </w:rPr>
        <w:br/>
      </w:r>
      <w:r>
        <w:rPr>
          <w:rFonts w:hint="eastAsia"/>
        </w:rPr>
        <w:t>　　第二节 中乐器行业竞争风险</w:t>
      </w:r>
      <w:r>
        <w:rPr>
          <w:rFonts w:hint="eastAsia"/>
        </w:rPr>
        <w:br/>
      </w:r>
      <w:r>
        <w:rPr>
          <w:rFonts w:hint="eastAsia"/>
        </w:rPr>
        <w:t>　　第三节 中乐器行业供需波动风险</w:t>
      </w:r>
      <w:r>
        <w:rPr>
          <w:rFonts w:hint="eastAsia"/>
        </w:rPr>
        <w:br/>
      </w:r>
      <w:r>
        <w:rPr>
          <w:rFonts w:hint="eastAsia"/>
        </w:rPr>
        <w:t>　　第四节 中乐器行业技术创新风险</w:t>
      </w:r>
      <w:r>
        <w:rPr>
          <w:rFonts w:hint="eastAsia"/>
        </w:rPr>
        <w:br/>
      </w:r>
      <w:r>
        <w:rPr>
          <w:rFonts w:hint="eastAsia"/>
        </w:rPr>
        <w:t>　　第五节 中乐器行业经营管理风险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2024-2030年中国中乐器行业发展趋势研究分析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2024-2030年中乐器行业国际市场预测</w:t>
      </w:r>
      <w:r>
        <w:rPr>
          <w:rFonts w:hint="eastAsia"/>
        </w:rPr>
        <w:br/>
      </w:r>
      <w:r>
        <w:rPr>
          <w:rFonts w:hint="eastAsia"/>
        </w:rPr>
        <w:t>　　　　一、中乐器行业产能预测</w:t>
      </w:r>
      <w:r>
        <w:rPr>
          <w:rFonts w:hint="eastAsia"/>
        </w:rPr>
        <w:br/>
      </w:r>
      <w:r>
        <w:rPr>
          <w:rFonts w:hint="eastAsia"/>
        </w:rPr>
        <w:t>　　　　二、中乐器行业市场需求前景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中国中乐器行业发展趋势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2024-2030年中乐器行业中国市场预测</w:t>
      </w:r>
      <w:r>
        <w:rPr>
          <w:rFonts w:hint="eastAsia"/>
        </w:rPr>
        <w:br/>
      </w:r>
      <w:r>
        <w:rPr>
          <w:rFonts w:hint="eastAsia"/>
        </w:rPr>
        <w:t>　　　　一、中乐器行业产能预测</w:t>
      </w:r>
      <w:r>
        <w:rPr>
          <w:rFonts w:hint="eastAsia"/>
        </w:rPr>
        <w:br/>
      </w:r>
      <w:r>
        <w:rPr>
          <w:rFonts w:hint="eastAsia"/>
        </w:rPr>
        <w:t>　　　　二、中乐器行业市场需求前景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中乐器行业投资机会分析研究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2024-2030年中乐器行业主要区域投资机会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2024-2030年中乐器行业出口市场投资机会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2024-2030年中乐器行业企业的多元化投资机会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中乐器企业制定“十四五”发展战略研究分析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预测性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2018-2023年我国GDP增长率 单位：%</w:t>
      </w:r>
      <w:r>
        <w:rPr>
          <w:rFonts w:hint="eastAsia"/>
        </w:rPr>
        <w:br/>
      </w:r>
      <w:r>
        <w:rPr>
          <w:rFonts w:hint="eastAsia"/>
        </w:rPr>
        <w:t>　　图表 3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居民消费价格指数（上年同月=100）2018-2023年图表 9 我国中乐器行业标准</w:t>
      </w:r>
      <w:r>
        <w:rPr>
          <w:rFonts w:hint="eastAsia"/>
        </w:rPr>
        <w:br/>
      </w:r>
      <w:r>
        <w:rPr>
          <w:rFonts w:hint="eastAsia"/>
        </w:rPr>
        <w:t>　　图表 10 2018-2023年我国中乐器行业产能分析</w:t>
      </w:r>
      <w:r>
        <w:rPr>
          <w:rFonts w:hint="eastAsia"/>
        </w:rPr>
        <w:br/>
      </w:r>
      <w:r>
        <w:rPr>
          <w:rFonts w:hint="eastAsia"/>
        </w:rPr>
        <w:t>　　图表 11 2024-2030年我国中乐器行业产能预测</w:t>
      </w:r>
      <w:r>
        <w:rPr>
          <w:rFonts w:hint="eastAsia"/>
        </w:rPr>
        <w:br/>
      </w:r>
      <w:r>
        <w:rPr>
          <w:rFonts w:hint="eastAsia"/>
        </w:rPr>
        <w:t>　　图表 12 2018-2023年我国中乐器行业市场规模分析</w:t>
      </w:r>
      <w:r>
        <w:rPr>
          <w:rFonts w:hint="eastAsia"/>
        </w:rPr>
        <w:br/>
      </w:r>
      <w:r>
        <w:rPr>
          <w:rFonts w:hint="eastAsia"/>
        </w:rPr>
        <w:t>　　图表 13 2018-2023年我国中乐器行业产能利用率分析</w:t>
      </w:r>
      <w:r>
        <w:rPr>
          <w:rFonts w:hint="eastAsia"/>
        </w:rPr>
        <w:br/>
      </w:r>
      <w:r>
        <w:rPr>
          <w:rFonts w:hint="eastAsia"/>
        </w:rPr>
        <w:t>　　图表 14 2024-2030年我国中乐器行业市场规模预测</w:t>
      </w:r>
      <w:r>
        <w:rPr>
          <w:rFonts w:hint="eastAsia"/>
        </w:rPr>
        <w:br/>
      </w:r>
      <w:r>
        <w:rPr>
          <w:rFonts w:hint="eastAsia"/>
        </w:rPr>
        <w:t>　　图表 15 中乐器产业所处生命周期示意图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2018-2023年我国中乐器行业供需分析</w:t>
      </w:r>
      <w:r>
        <w:rPr>
          <w:rFonts w:hint="eastAsia"/>
        </w:rPr>
        <w:br/>
      </w:r>
      <w:r>
        <w:rPr>
          <w:rFonts w:hint="eastAsia"/>
        </w:rPr>
        <w:t>　　图表 18 2018-2023年我国中乐器行业市场规模分析</w:t>
      </w:r>
      <w:r>
        <w:rPr>
          <w:rFonts w:hint="eastAsia"/>
        </w:rPr>
        <w:br/>
      </w:r>
      <w:r>
        <w:rPr>
          <w:rFonts w:hint="eastAsia"/>
        </w:rPr>
        <w:t>　　图表 19 2018-2023年我国中乐器行业市场增长性分析</w:t>
      </w:r>
      <w:r>
        <w:rPr>
          <w:rFonts w:hint="eastAsia"/>
        </w:rPr>
        <w:br/>
      </w:r>
      <w:r>
        <w:rPr>
          <w:rFonts w:hint="eastAsia"/>
        </w:rPr>
        <w:t>　　图表 20 2023年我国中乐器行业市场生产情况分析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我国中乐器各区域市场企业分布情况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2018-2023年我国中乐器行业市场需求量分析</w:t>
      </w:r>
      <w:r>
        <w:rPr>
          <w:rFonts w:hint="eastAsia"/>
        </w:rPr>
        <w:br/>
      </w:r>
      <w:r>
        <w:rPr>
          <w:rFonts w:hint="eastAsia"/>
        </w:rPr>
        <w:t>　　图表 23 2018-2023年我国中乐器行业市场供给分析</w:t>
      </w:r>
      <w:r>
        <w:rPr>
          <w:rFonts w:hint="eastAsia"/>
        </w:rPr>
        <w:br/>
      </w:r>
      <w:r>
        <w:rPr>
          <w:rFonts w:hint="eastAsia"/>
        </w:rPr>
        <w:t>　　图表 24 2018-2023年我国中乐器行业市场结构分析</w:t>
      </w:r>
      <w:r>
        <w:rPr>
          <w:rFonts w:hint="eastAsia"/>
        </w:rPr>
        <w:br/>
      </w:r>
      <w:r>
        <w:rPr>
          <w:rFonts w:hint="eastAsia"/>
        </w:rPr>
        <w:t>　　图表 25 2018-2023年我国中乐器行业市场需求及预测分析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2018-2023年我国中乐器行业市场供给及预测分析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2018-2023年国内外中乐器行业市场需求分析</w:t>
      </w:r>
      <w:r>
        <w:rPr>
          <w:rFonts w:hint="eastAsia"/>
        </w:rPr>
        <w:br/>
      </w:r>
      <w:r>
        <w:rPr>
          <w:rFonts w:hint="eastAsia"/>
        </w:rPr>
        <w:t>　　图表 28 2018-2023年我国中乐器行业总资产周转率分析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2018-2023年我国中乐器行业不同所有制企业总资产周转率分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2018-2023年我国中乐器行业不同规模企业总资产周转率分析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2024-2030年我国中乐器行业市场需求预测分析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2024-2030年我国中乐器行业市场产量预测分析</w:t>
      </w:r>
      <w:r>
        <w:rPr>
          <w:rFonts w:hint="eastAsia"/>
        </w:rPr>
        <w:br/>
      </w:r>
      <w:r>
        <w:rPr>
          <w:rFonts w:hint="eastAsia"/>
        </w:rPr>
        <w:t>　　图表 33 我国中乐器行业企业所有制分析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baa6ee7b54eb0" w:history="1">
        <w:r>
          <w:rPr>
            <w:rStyle w:val="Hyperlink"/>
          </w:rPr>
          <w:t>2024-2030年中国中乐器行业现状调研分析与发展趋势预测报告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baa6ee7b54eb0" w:history="1">
        <w:r>
          <w:rPr>
            <w:rStyle w:val="Hyperlink"/>
          </w:rPr>
          <w:t>https://www.20087.com/7/79/ZhongLeQiDeFaZhanQuShi.html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热点：中国乐器有什么、中阮乐器、中老年人容易学的乐器、西洋乐器、乐器大全名称及图片、中乐器之王是哪个乐器啊、乐器中最难学的是什么、中乐器协会、乐器百科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bdff84af649bf" w:history="1">
      <w:r>
        <w:rPr>
          <w:rStyle w:val="Hyperlink"/>
        </w:rPr>
        <w:t>2024-2030年中国中乐器行业现状调研分析与发展趋势预测报告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ongLeQiDeFaZhanQuShi.html" TargetMode="External" Id="Rb02baa6ee7b5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ongLeQiDeFaZhanQuShi.html" TargetMode="External" Id="Rc6ebdff84af6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2023-08-14T01:48:00Z</dcterms:created>
  <dcterms:modified xsi:type="dcterms:W3CDTF">2023-08-14T02:48:00Z</dcterms:modified>
  <dc:subject>2024-2030年中国中乐器行业现状调研分析与发展趋势预测报告</dc:subject>
  <dc:title>2024-2030年中国中乐器行业现状调研分析与发展趋势预测报告</dc:title>
  <cp:keywords>2024-2030年中国中乐器行业现状调研分析与发展趋势预测报告</cp:keywords>
  <dc:description>2024-2030年中国中乐器行业现状调研分析与发展趋势预测报告</dc:description>
</cp:coreProperties>
</file>