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c8786718e43ed" w:history="1">
              <w:r>
                <w:rPr>
                  <w:rStyle w:val="Hyperlink"/>
                </w:rPr>
                <w:t>中国健康服务行业市场调查研究及发展趋势预测报告（2024年版）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c8786718e43ed" w:history="1">
              <w:r>
                <w:rPr>
                  <w:rStyle w:val="Hyperlink"/>
                </w:rPr>
                <w:t>中国健康服务行业市场调查研究及发展趋势预测报告（2024年版）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c8786718e43ed" w:history="1">
                <w:r>
                  <w:rPr>
                    <w:rStyle w:val="Hyperlink"/>
                  </w:rPr>
                  <w:t>https://www.20087.com/M_QiTa/97/JianKangFuWuFaZhanXianZhuangFenXiQianJingYuCe.html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是一个涵盖预防、诊断、治疗和康复等多个方面的综合服务体系。近年来，随着人口老龄化加剧及慢性病发病率上升，健康服务行业面临着前所未有的挑战和机遇。目前，健康服务不仅在形式上更加多样化，包括远程医疗、个性化健康管理计划等，还在技术上不断进步，如移动医疗应用、可穿戴健康监测设备等。此外，随着大数据和人工智能技术的应用，健康服务正逐步实现精准化和智能化。</w:t>
      </w:r>
      <w:r>
        <w:rPr>
          <w:rFonts w:hint="eastAsia"/>
        </w:rPr>
        <w:br/>
      </w:r>
      <w:r>
        <w:rPr>
          <w:rFonts w:hint="eastAsia"/>
        </w:rPr>
        <w:t>　　未来，健康服务将朝着更加个性化、数字化和社区化的发展方向前进。一方面，随着基因组学和精准医学的发展，健康服务将更加注重提供个性化医疗服务，针对每位患者的特定情况制定治疗方案。另一方面，随着数字技术的进步，健康服务将更加依赖于大数据和人工智能技术，实现疾病的早期预警和预防。此外，随着社区医疗体系的完善，健康服务将更加注重基层医疗服务的覆盖，提高公众的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c8786718e43ed" w:history="1">
        <w:r>
          <w:rPr>
            <w:rStyle w:val="Hyperlink"/>
          </w:rPr>
          <w:t>中国健康服务行业市场调查研究及发展趋势预测报告（2024年版）</w:t>
        </w:r>
      </w:hyperlink>
      <w:r>
        <w:rPr>
          <w:rFonts w:hint="eastAsia"/>
        </w:rPr>
        <w:t>》对健康服务行业相关因素进行具体调查、研究、分析，洞察健康服务行业今后的发展方向、健康服务行业竞争格局的演变趋势以及健康服务技术标准、健康服务市场规模、健康服务行业潜在问题与健康服务行业发展的症结所在，评估健康服务行业投资价值、健康服务效果效益程度，提出建设性意见建议，为健康服务行业投资决策者和健康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中国健康服务产业深度剖析</w:t>
      </w:r>
      <w:r>
        <w:rPr>
          <w:rFonts w:hint="eastAsia"/>
        </w:rPr>
        <w:br/>
      </w:r>
      <w:r>
        <w:rPr>
          <w:rFonts w:hint="eastAsia"/>
        </w:rPr>
        <w:t>第一章 2024年全球健康服务产业运行概况</w:t>
      </w:r>
      <w:r>
        <w:rPr>
          <w:rFonts w:hint="eastAsia"/>
        </w:rPr>
        <w:br/>
      </w:r>
      <w:r>
        <w:rPr>
          <w:rFonts w:hint="eastAsia"/>
        </w:rPr>
        <w:t>　　第一节 2024年国际健康管理模式分析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2024年世界健康服务产业运行环境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三、世界健康服务市场监管分析</w:t>
      </w:r>
      <w:r>
        <w:rPr>
          <w:rFonts w:hint="eastAsia"/>
        </w:rPr>
        <w:br/>
      </w:r>
      <w:r>
        <w:rPr>
          <w:rFonts w:hint="eastAsia"/>
        </w:rPr>
        <w:t>　　第三节 2024年全球健康服务市场分析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第四节 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2024年中国健康服务产业运行新形势分析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2024年中国健康服务产业运行总况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三、中国健康服务产业发展与兴起</w:t>
      </w:r>
      <w:r>
        <w:rPr>
          <w:rFonts w:hint="eastAsia"/>
        </w:rPr>
        <w:br/>
      </w:r>
      <w:r>
        <w:rPr>
          <w:rFonts w:hint="eastAsia"/>
        </w:rPr>
        <w:t>　　　　四、中国健康服务产业热点问题探讨</w:t>
      </w:r>
      <w:r>
        <w:rPr>
          <w:rFonts w:hint="eastAsia"/>
        </w:rPr>
        <w:br/>
      </w:r>
      <w:r>
        <w:rPr>
          <w:rFonts w:hint="eastAsia"/>
        </w:rPr>
        <w:t>　　第二节 2024年中国健康服务关联产业分析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t>　　　　五、健康服务业配套产业分析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2024年中国健康服务消费者心理分析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2024年中国健康服务消费决策分析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第四节 2024年中国健康服务消费呈现新亮点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2024年健康服务市场消费需求分析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2024年健康服务消费市场状况分析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一、健康服务消费者分析</w:t>
      </w:r>
      <w:r>
        <w:rPr>
          <w:rFonts w:hint="eastAsia"/>
        </w:rPr>
        <w:br/>
      </w:r>
      <w:r>
        <w:rPr>
          <w:rFonts w:hint="eastAsia"/>
        </w:rPr>
        <w:t>　　　　二、健康服务调整消费结构</w:t>
      </w:r>
      <w:r>
        <w:rPr>
          <w:rFonts w:hint="eastAsia"/>
        </w:rPr>
        <w:br/>
      </w:r>
      <w:r>
        <w:rPr>
          <w:rFonts w:hint="eastAsia"/>
        </w:rPr>
        <w:t>　　　　三、健康服务消费者市场特点</w:t>
      </w:r>
      <w:r>
        <w:rPr>
          <w:rFonts w:hint="eastAsia"/>
        </w:rPr>
        <w:br/>
      </w:r>
      <w:r>
        <w:rPr>
          <w:rFonts w:hint="eastAsia"/>
        </w:rPr>
        <w:t>　　　　四、健康服务消费行为特点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华北地区健康服务行业分析</w:t>
      </w:r>
      <w:r>
        <w:rPr>
          <w:rFonts w:hint="eastAsia"/>
        </w:rPr>
        <w:br/>
      </w:r>
      <w:r>
        <w:rPr>
          <w:rFonts w:hint="eastAsia"/>
        </w:rPr>
        <w:t>　　第二节 东北地区健康服务行业分析</w:t>
      </w:r>
      <w:r>
        <w:rPr>
          <w:rFonts w:hint="eastAsia"/>
        </w:rPr>
        <w:br/>
      </w:r>
      <w:r>
        <w:rPr>
          <w:rFonts w:hint="eastAsia"/>
        </w:rPr>
        <w:t>　　第三节 华东地区健康服务行业分析</w:t>
      </w:r>
      <w:r>
        <w:rPr>
          <w:rFonts w:hint="eastAsia"/>
        </w:rPr>
        <w:br/>
      </w:r>
      <w:r>
        <w:rPr>
          <w:rFonts w:hint="eastAsia"/>
        </w:rPr>
        <w:t>　　第四节 华南地区健康服务行业分析</w:t>
      </w:r>
      <w:r>
        <w:rPr>
          <w:rFonts w:hint="eastAsia"/>
        </w:rPr>
        <w:br/>
      </w:r>
      <w:r>
        <w:rPr>
          <w:rFonts w:hint="eastAsia"/>
        </w:rPr>
        <w:t>　　第五节 华中地区健康服务行业分析</w:t>
      </w:r>
      <w:r>
        <w:rPr>
          <w:rFonts w:hint="eastAsia"/>
        </w:rPr>
        <w:br/>
      </w:r>
      <w:r>
        <w:rPr>
          <w:rFonts w:hint="eastAsia"/>
        </w:rPr>
        <w:t>　　第六节 西南地区健康服务行业分析</w:t>
      </w:r>
      <w:r>
        <w:rPr>
          <w:rFonts w:hint="eastAsia"/>
        </w:rPr>
        <w:br/>
      </w:r>
      <w:r>
        <w:rPr>
          <w:rFonts w:hint="eastAsia"/>
        </w:rPr>
        <w:t>　　节 西北地区健康服务行业分析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2024年中国健康服务企业透析</w:t>
      </w:r>
      <w:r>
        <w:rPr>
          <w:rFonts w:hint="eastAsia"/>
        </w:rPr>
        <w:br/>
      </w:r>
      <w:r>
        <w:rPr>
          <w:rFonts w:hint="eastAsia"/>
        </w:rPr>
        <w:t>　　第一节 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二、倡导全新医疗模式</w:t>
      </w:r>
      <w:r>
        <w:rPr>
          <w:rFonts w:hint="eastAsia"/>
        </w:rPr>
        <w:br/>
      </w:r>
      <w:r>
        <w:rPr>
          <w:rFonts w:hint="eastAsia"/>
        </w:rPr>
        <w:t>　　第六节 北京华兆益生体检机构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第八节 北京爱康在线科技有限公司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二、科瑞集团主要的投资控股企业</w:t>
      </w:r>
      <w:r>
        <w:rPr>
          <w:rFonts w:hint="eastAsia"/>
        </w:rPr>
        <w:br/>
      </w:r>
      <w:r>
        <w:rPr>
          <w:rFonts w:hint="eastAsia"/>
        </w:rPr>
        <w:t>　　第十节 北京佰众体检中心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二、中国推出紧急医疗救援服务系统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三、三九健康网</w:t>
      </w:r>
      <w:r>
        <w:rPr>
          <w:rFonts w:hint="eastAsia"/>
        </w:rPr>
        <w:br/>
      </w:r>
      <w:r>
        <w:rPr>
          <w:rFonts w:hint="eastAsia"/>
        </w:rPr>
        <w:t>　　　　四、北京五洲女子医院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投资前景研究与风险预警</w:t>
      </w:r>
      <w:r>
        <w:rPr>
          <w:rFonts w:hint="eastAsia"/>
        </w:rPr>
        <w:br/>
      </w:r>
      <w:r>
        <w:rPr>
          <w:rFonts w:hint="eastAsia"/>
        </w:rPr>
        <w:t>第七章 2024年中国健康服务行业投资环境解析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二、健康服务产业政策分析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三、中国人口健康状况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2024-2030年中国健康服务行业投资机会商机与风险预警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2024年中国健康服务行业投资概况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二、健康产业投资之医疗篇—医疗器械成主角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　　1、健康管理将成疾病防控主流</w:t>
      </w:r>
      <w:r>
        <w:rPr>
          <w:rFonts w:hint="eastAsia"/>
        </w:rPr>
        <w:br/>
      </w:r>
      <w:r>
        <w:rPr>
          <w:rFonts w:hint="eastAsia"/>
        </w:rPr>
        <w:t>　　　　　　2、服务与营销创新是关键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　　五、外资对中国健康管理行业的投资热情很高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第二节 2024-2030年中国健康服务业投资机会分析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二、可以投资的健康服务模式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2024-2030年中国健康服务行业投资前景分析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发展趋势与规划建议</w:t>
      </w:r>
      <w:r>
        <w:rPr>
          <w:rFonts w:hint="eastAsia"/>
        </w:rPr>
        <w:br/>
      </w:r>
      <w:r>
        <w:rPr>
          <w:rFonts w:hint="eastAsia"/>
        </w:rPr>
        <w:t>第九章 2024-2030年中国健康服务产业发展趋势分析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2024-2030年中国健康服务产业前景分析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三、健康服务产业前景展望分析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2024-2030年中国健康服务产业市场预测分析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2024-2030年中国健康服务产业盈利预测分析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2024-2030年中国健康服务企业管理策略建议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四、健康服务品牌战略管理的策略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健康管理服务基本模型</w:t>
      </w:r>
      <w:r>
        <w:rPr>
          <w:rFonts w:hint="eastAsia"/>
        </w:rPr>
        <w:br/>
      </w:r>
      <w:r>
        <w:rPr>
          <w:rFonts w:hint="eastAsia"/>
        </w:rPr>
        <w:t>　　图表 中国卫生机构情况</w:t>
      </w:r>
      <w:r>
        <w:rPr>
          <w:rFonts w:hint="eastAsia"/>
        </w:rPr>
        <w:br/>
      </w:r>
      <w:r>
        <w:rPr>
          <w:rFonts w:hint="eastAsia"/>
        </w:rPr>
        <w:t>　　图表 中国卫生人员情况</w:t>
      </w:r>
      <w:r>
        <w:rPr>
          <w:rFonts w:hint="eastAsia"/>
        </w:rPr>
        <w:br/>
      </w:r>
      <w:r>
        <w:rPr>
          <w:rFonts w:hint="eastAsia"/>
        </w:rPr>
        <w:t>　　图表 中国卫生总费用情况</w:t>
      </w:r>
      <w:r>
        <w:rPr>
          <w:rFonts w:hint="eastAsia"/>
        </w:rPr>
        <w:br/>
      </w:r>
      <w:r>
        <w:rPr>
          <w:rFonts w:hint="eastAsia"/>
        </w:rPr>
        <w:t>　　图表 全国医疗机构业务工作量</w:t>
      </w:r>
      <w:r>
        <w:rPr>
          <w:rFonts w:hint="eastAsia"/>
        </w:rPr>
        <w:br/>
      </w:r>
      <w:r>
        <w:rPr>
          <w:rFonts w:hint="eastAsia"/>
        </w:rPr>
        <w:t>　　图表 全国医疗机构业务病床使用情况</w:t>
      </w:r>
      <w:r>
        <w:rPr>
          <w:rFonts w:hint="eastAsia"/>
        </w:rPr>
        <w:br/>
      </w:r>
      <w:r>
        <w:rPr>
          <w:rFonts w:hint="eastAsia"/>
        </w:rPr>
        <w:t>　　图表 中国人口健康状况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产品生命周期各阶段特征与策略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中国重点城市GDP总值与健康消费支出</w:t>
      </w:r>
      <w:r>
        <w:rPr>
          <w:rFonts w:hint="eastAsia"/>
        </w:rPr>
        <w:br/>
      </w:r>
      <w:r>
        <w:rPr>
          <w:rFonts w:hint="eastAsia"/>
        </w:rPr>
        <w:t>　　图表 英国NHS数据标准组及其任务</w:t>
      </w:r>
      <w:r>
        <w:rPr>
          <w:rFonts w:hint="eastAsia"/>
        </w:rPr>
        <w:br/>
      </w:r>
      <w:r>
        <w:rPr>
          <w:rFonts w:hint="eastAsia"/>
        </w:rPr>
        <w:t>　　图表 中国GDP季度增幅比较</w:t>
      </w:r>
      <w:r>
        <w:rPr>
          <w:rFonts w:hint="eastAsia"/>
        </w:rPr>
        <w:br/>
      </w:r>
      <w:r>
        <w:rPr>
          <w:rFonts w:hint="eastAsia"/>
        </w:rPr>
        <w:t>　　图表 中国三个产业GDP增加值比较</w:t>
      </w:r>
      <w:r>
        <w:rPr>
          <w:rFonts w:hint="eastAsia"/>
        </w:rPr>
        <w:br/>
      </w:r>
      <w:r>
        <w:rPr>
          <w:rFonts w:hint="eastAsia"/>
        </w:rPr>
        <w:t>　　图表 中国GDP增长趋势图</w:t>
      </w:r>
      <w:r>
        <w:rPr>
          <w:rFonts w:hint="eastAsia"/>
        </w:rPr>
        <w:br/>
      </w:r>
      <w:r>
        <w:rPr>
          <w:rFonts w:hint="eastAsia"/>
        </w:rPr>
        <w:t>　　图表 中国城乡居民的恩格尔系数变化图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中国医药工业总产值增长趋势</w:t>
      </w:r>
      <w:r>
        <w:rPr>
          <w:rFonts w:hint="eastAsia"/>
        </w:rPr>
        <w:br/>
      </w:r>
      <w:r>
        <w:rPr>
          <w:rFonts w:hint="eastAsia"/>
        </w:rPr>
        <w:t>　　图表 中国健康服务行业SWTO分析</w:t>
      </w:r>
      <w:r>
        <w:rPr>
          <w:rFonts w:hint="eastAsia"/>
        </w:rPr>
        <w:br/>
      </w:r>
      <w:r>
        <w:rPr>
          <w:rFonts w:hint="eastAsia"/>
        </w:rPr>
        <w:t>　　图表 北京居民健康消费支出对比表</w:t>
      </w:r>
      <w:r>
        <w:rPr>
          <w:rFonts w:hint="eastAsia"/>
        </w:rPr>
        <w:br/>
      </w:r>
      <w:r>
        <w:rPr>
          <w:rFonts w:hint="eastAsia"/>
        </w:rPr>
        <w:t>　　图表 上海市主要区县域体检及医疗服务业务情况统计表</w:t>
      </w:r>
      <w:r>
        <w:rPr>
          <w:rFonts w:hint="eastAsia"/>
        </w:rPr>
        <w:br/>
      </w:r>
      <w:r>
        <w:rPr>
          <w:rFonts w:hint="eastAsia"/>
        </w:rPr>
        <w:t>　　图表 广州地区部分体检中心一览</w:t>
      </w:r>
      <w:r>
        <w:rPr>
          <w:rFonts w:hint="eastAsia"/>
        </w:rPr>
        <w:br/>
      </w:r>
      <w:r>
        <w:rPr>
          <w:rFonts w:hint="eastAsia"/>
        </w:rPr>
        <w:t>　　图表 城市女性对妇科检查及保健口所持态度</w:t>
      </w:r>
      <w:r>
        <w:rPr>
          <w:rFonts w:hint="eastAsia"/>
        </w:rPr>
        <w:br/>
      </w:r>
      <w:r>
        <w:rPr>
          <w:rFonts w:hint="eastAsia"/>
        </w:rPr>
        <w:t>　　图表 北京环球医疗救援有限责任公司全国的网络医院</w:t>
      </w:r>
      <w:r>
        <w:rPr>
          <w:rFonts w:hint="eastAsia"/>
        </w:rPr>
        <w:br/>
      </w:r>
      <w:r>
        <w:rPr>
          <w:rFonts w:hint="eastAsia"/>
        </w:rPr>
        <w:t>　　图表 波士顿矩阵分析表</w:t>
      </w:r>
      <w:r>
        <w:rPr>
          <w:rFonts w:hint="eastAsia"/>
        </w:rPr>
        <w:br/>
      </w:r>
      <w:r>
        <w:rPr>
          <w:rFonts w:hint="eastAsia"/>
        </w:rPr>
        <w:t>　　图表 波特五力模型分析</w:t>
      </w:r>
      <w:r>
        <w:rPr>
          <w:rFonts w:hint="eastAsia"/>
        </w:rPr>
        <w:br/>
      </w:r>
      <w:r>
        <w:rPr>
          <w:rFonts w:hint="eastAsia"/>
        </w:rPr>
        <w:t>　　图表 马斯洛心理需求层次图</w:t>
      </w:r>
      <w:r>
        <w:rPr>
          <w:rFonts w:hint="eastAsia"/>
        </w:rPr>
        <w:br/>
      </w:r>
      <w:r>
        <w:rPr>
          <w:rFonts w:hint="eastAsia"/>
        </w:rPr>
        <w:t>　　图表 顾客购买心理示意图</w:t>
      </w:r>
      <w:r>
        <w:rPr>
          <w:rFonts w:hint="eastAsia"/>
        </w:rPr>
        <w:br/>
      </w:r>
      <w:r>
        <w:rPr>
          <w:rFonts w:hint="eastAsia"/>
        </w:rPr>
        <w:t>　　图表 消费者决策过程（CDP）模型</w:t>
      </w:r>
      <w:r>
        <w:rPr>
          <w:rFonts w:hint="eastAsia"/>
        </w:rPr>
        <w:br/>
      </w:r>
      <w:r>
        <w:rPr>
          <w:rFonts w:hint="eastAsia"/>
        </w:rPr>
        <w:t>　　图表 健康新服务开发的步骤</w:t>
      </w:r>
      <w:r>
        <w:rPr>
          <w:rFonts w:hint="eastAsia"/>
        </w:rPr>
        <w:br/>
      </w:r>
      <w:r>
        <w:rPr>
          <w:rFonts w:hint="eastAsia"/>
        </w:rPr>
        <w:t>　　图表 健康产业风投资金统计表</w:t>
      </w:r>
      <w:r>
        <w:rPr>
          <w:rFonts w:hint="eastAsia"/>
        </w:rPr>
        <w:br/>
      </w:r>
      <w:r>
        <w:rPr>
          <w:rFonts w:hint="eastAsia"/>
        </w:rPr>
        <w:t>　　图表 INTRANET应用模式拓扑逻辑结构</w:t>
      </w:r>
      <w:r>
        <w:rPr>
          <w:rFonts w:hint="eastAsia"/>
        </w:rPr>
        <w:br/>
      </w:r>
      <w:r>
        <w:rPr>
          <w:rFonts w:hint="eastAsia"/>
        </w:rPr>
        <w:t>　　图表 EXTRANET应用模式的拓扑逻辑结构</w:t>
      </w:r>
      <w:r>
        <w:rPr>
          <w:rFonts w:hint="eastAsia"/>
        </w:rPr>
        <w:br/>
      </w:r>
      <w:r>
        <w:rPr>
          <w:rFonts w:hint="eastAsia"/>
        </w:rPr>
        <w:t>　　图表 企业自有WEB应用模式的拓扑逻辑结构</w:t>
      </w:r>
      <w:r>
        <w:rPr>
          <w:rFonts w:hint="eastAsia"/>
        </w:rPr>
        <w:br/>
      </w:r>
      <w:r>
        <w:rPr>
          <w:rFonts w:hint="eastAsia"/>
        </w:rPr>
        <w:t>　　图表 主机托管应用模式的拓扑逻辑结构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c8786718e43ed" w:history="1">
        <w:r>
          <w:rPr>
            <w:rStyle w:val="Hyperlink"/>
          </w:rPr>
          <w:t>中国健康服务行业市场调查研究及发展趋势预测报告（2024年版）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c8786718e43ed" w:history="1">
        <w:r>
          <w:rPr>
            <w:rStyle w:val="Hyperlink"/>
          </w:rPr>
          <w:t>https://www.20087.com/M_QiTa/97/JianKangFuWuFaZhanXianZhuangFenXiQianJingYuCe.html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33161a4984f57" w:history="1">
      <w:r>
        <w:rPr>
          <w:rStyle w:val="Hyperlink"/>
        </w:rPr>
        <w:t>中国健康服务行业市场调查研究及发展趋势预测报告（2024年版）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JianKangFuWuFaZhanXianZhuangFenXiQianJingYuCe.html" TargetMode="External" Id="R70dc8786718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JianKangFuWuFaZhanXianZhuangFenXiQianJingYuCe.html" TargetMode="External" Id="Rb4d33161a49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2024-04-30T06:54:00Z</dcterms:created>
  <dcterms:modified xsi:type="dcterms:W3CDTF">2024-04-30T07:54:00Z</dcterms:modified>
  <dc:subject>中国健康服务行业市场调查研究及发展趋势预测报告（2024年版）</dc:subject>
  <dc:title>中国健康服务行业市场调查研究及发展趋势预测报告（2024年版）</dc:title>
  <cp:keywords>中国健康服务行业市场调查研究及发展趋势预测报告（2024年版）</cp:keywords>
  <dc:description>中国健康服务行业市场调查研究及发展趋势预测报告（2024年版）</dc:description>
</cp:coreProperties>
</file>