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89261cf974f43" w:history="1">
              <w:r>
                <w:rPr>
                  <w:rStyle w:val="Hyperlink"/>
                </w:rPr>
                <w:t>2025-2031年中国厦门市软件和信息技术服务行业现状全面调研与发展趋势分析报告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89261cf974f43" w:history="1">
              <w:r>
                <w:rPr>
                  <w:rStyle w:val="Hyperlink"/>
                </w:rPr>
                <w:t>2025-2031年中国厦门市软件和信息技术服务行业现状全面调研与发展趋势分析报告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89261cf974f43" w:history="1">
                <w:r>
                  <w:rPr>
                    <w:rStyle w:val="Hyperlink"/>
                  </w:rPr>
                  <w:t>https://www.20087.com/7/19/ShaMenShiRuanJianHeXinXiJiShuFuWuWeiLaiFaZhanQuShi.html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厦门市软件和信息技术服务业作为新兴的信息技术服务产业，在近年来随着数字经济的兴起而需求量持续增长。目前，厦门市软件和信息技术服务不仅在服务质量、创新能力方面有所提高，还在项目交付速度与客户满意度方面实现了优化。随着云计算、大数据和人工智能技术的发展，厦门市软件和信息技术服务能够更好地适应不同行业的需求，提高了服务的市场竞争力。此外，随着用户对高效能、高品质信息技术服务的需求增加，厦门市软件和信息技术服务的研发更加注重提高其在服务质量与创新能力方面的表现。</w:t>
      </w:r>
      <w:r>
        <w:rPr>
          <w:rFonts w:hint="eastAsia"/>
        </w:rPr>
        <w:br/>
      </w:r>
      <w:r>
        <w:rPr>
          <w:rFonts w:hint="eastAsia"/>
        </w:rPr>
        <w:t>　　未来，厦门市软件和信息技术服务的发展将主要体现在以下几个方面：一是随着相关行业的发展，厦门市软件和信息技术服务将更加注重提高其在服务质量与创新能力方面的表现；二是随着云计算、大数据和人工智能技术的发展，厦门市软件和信息技术服务将更加注重提高其在项目交付速度与客户满意度方面的表现；三是随着环保法规的趋严，厦门市软件和信息技术服务的应用将更加注重减少对环境的影响；四是随着可持续发展理念的推广，厦门市软件和信息技术服务的应用将更加注重采用高效能的技术，支持可持续发展的生产和消费模式。</w:t>
      </w:r>
      <w:r>
        <w:rPr>
          <w:rFonts w:hint="eastAsia"/>
        </w:rPr>
        <w:br/>
      </w:r>
      <w:r>
        <w:rPr>
          <w:rFonts w:hint="eastAsia"/>
        </w:rPr>
        <w:t>　　《</w:t>
      </w:r>
      <w:hyperlink r:id="Re6089261cf974f43" w:history="1">
        <w:r>
          <w:rPr>
            <w:rStyle w:val="Hyperlink"/>
          </w:rPr>
          <w:t>2025-2031年中国厦门市软件和信息技术服务行业现状全面调研与发展趋势分析报告</w:t>
        </w:r>
      </w:hyperlink>
      <w:r>
        <w:rPr>
          <w:rFonts w:hint="eastAsia"/>
        </w:rPr>
        <w:t>》系统分析了厦门市软件和信息技术服务行业的市场需求、市场规模及价格动态，全面梳理了厦门市软件和信息技术服务产业链结构，并对厦门市软件和信息技术服务细分市场进行了深入探究。报告基于详实数据，科学预测了厦门市软件和信息技术服务市场前景与发展趋势，重点剖析了品牌竞争格局、市场集中度及重点企业的市场地位。通过SWOT分析，报告识别了行业面临的机遇与风险，并提出了针对性发展策略与建议，为厦门市软件和信息技术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2020-2025年厦门市软件和信息技术服务业所属行业发展现状分析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2020-2025年厦门市软件和信息技术服务业经济指标分析</w:t>
      </w:r>
      <w:r>
        <w:rPr>
          <w:rFonts w:hint="eastAsia"/>
        </w:rPr>
        <w:br/>
      </w:r>
      <w:r>
        <w:rPr>
          <w:rFonts w:hint="eastAsia"/>
        </w:rPr>
        <w:t>　　　　3.2.1 2025年行业发展现状</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2020-2025年厦门市软件和信息技术服务业重点领域分析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2020-2025年厦门市软件和信息技术服务产业载体分析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2020-2025年厦门市软件和信息技术服务业政策导向分析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政策适用范围_</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中:智:林:－厦门市软件和信息技术服务业前景调研分析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行业投资前景</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软件和信息技术服务业分类情况</w:t>
      </w:r>
      <w:r>
        <w:rPr>
          <w:rFonts w:hint="eastAsia"/>
        </w:rPr>
        <w:br/>
      </w:r>
      <w:r>
        <w:rPr>
          <w:rFonts w:hint="eastAsia"/>
        </w:rPr>
        <w:t>　　图表 软件产业与信息技术服务业的交集</w:t>
      </w:r>
      <w:r>
        <w:rPr>
          <w:rFonts w:hint="eastAsia"/>
        </w:rPr>
        <w:br/>
      </w:r>
      <w:r>
        <w:rPr>
          <w:rFonts w:hint="eastAsia"/>
        </w:rPr>
        <w:t>　　图表 2025年全国软件和信息技术服务业主要指标快报表</w:t>
      </w:r>
      <w:r>
        <w:rPr>
          <w:rFonts w:hint="eastAsia"/>
        </w:rPr>
        <w:br/>
      </w:r>
      <w:r>
        <w:rPr>
          <w:rFonts w:hint="eastAsia"/>
        </w:rPr>
        <w:t>　　图表 2025年厦门市软件和信息技术服务业主要经济指标完成情况</w:t>
      </w:r>
      <w:r>
        <w:rPr>
          <w:rFonts w:hint="eastAsia"/>
        </w:rPr>
        <w:br/>
      </w:r>
      <w:r>
        <w:rPr>
          <w:rFonts w:hint="eastAsia"/>
        </w:rPr>
        <w:t>　　图表 015-2019年易联众信息技术股份有限公司总资产和净资产</w:t>
      </w:r>
      <w:r>
        <w:rPr>
          <w:rFonts w:hint="eastAsia"/>
        </w:rPr>
        <w:br/>
      </w:r>
      <w:r>
        <w:rPr>
          <w:rFonts w:hint="eastAsia"/>
        </w:rPr>
        <w:t>　　图表 2020-2025年易联众信息技术股份有限公司营业收入和净利润</w:t>
      </w:r>
      <w:r>
        <w:rPr>
          <w:rFonts w:hint="eastAsia"/>
        </w:rPr>
        <w:br/>
      </w:r>
      <w:r>
        <w:rPr>
          <w:rFonts w:hint="eastAsia"/>
        </w:rPr>
        <w:t>　　图表 2025年易联众信息技术股份有限公司营业收入和净利润</w:t>
      </w:r>
      <w:r>
        <w:rPr>
          <w:rFonts w:hint="eastAsia"/>
        </w:rPr>
        <w:br/>
      </w:r>
      <w:r>
        <w:rPr>
          <w:rFonts w:hint="eastAsia"/>
        </w:rPr>
        <w:t>　　图表 2020-2025年易联众信息技术股份有限公司现金流量</w:t>
      </w:r>
      <w:r>
        <w:rPr>
          <w:rFonts w:hint="eastAsia"/>
        </w:rPr>
        <w:br/>
      </w:r>
      <w:r>
        <w:rPr>
          <w:rFonts w:hint="eastAsia"/>
        </w:rPr>
        <w:t>　　图表 2025年易联众信息技术股份有限公司现金流量</w:t>
      </w:r>
      <w:r>
        <w:rPr>
          <w:rFonts w:hint="eastAsia"/>
        </w:rPr>
        <w:br/>
      </w:r>
      <w:r>
        <w:rPr>
          <w:rFonts w:hint="eastAsia"/>
        </w:rPr>
        <w:t>　　图表 2025年易联众信息技术股份有限公司主营业务收入分行业、产品、区域</w:t>
      </w:r>
      <w:r>
        <w:rPr>
          <w:rFonts w:hint="eastAsia"/>
        </w:rPr>
        <w:br/>
      </w:r>
      <w:r>
        <w:rPr>
          <w:rFonts w:hint="eastAsia"/>
        </w:rPr>
        <w:t>　　图表 2020-2025年易联众信息技术股份有限公司成长能力</w:t>
      </w:r>
      <w:r>
        <w:rPr>
          <w:rFonts w:hint="eastAsia"/>
        </w:rPr>
        <w:br/>
      </w:r>
      <w:r>
        <w:rPr>
          <w:rFonts w:hint="eastAsia"/>
        </w:rPr>
        <w:t>　　图表 2025年易联众信息技术股份有限公司成长能力</w:t>
      </w:r>
      <w:r>
        <w:rPr>
          <w:rFonts w:hint="eastAsia"/>
        </w:rPr>
        <w:br/>
      </w:r>
      <w:r>
        <w:rPr>
          <w:rFonts w:hint="eastAsia"/>
        </w:rPr>
        <w:t>　　图表 2020-2025年易联众信息技术股份有限公司短期偿债能力</w:t>
      </w:r>
      <w:r>
        <w:rPr>
          <w:rFonts w:hint="eastAsia"/>
        </w:rPr>
        <w:br/>
      </w:r>
      <w:r>
        <w:rPr>
          <w:rFonts w:hint="eastAsia"/>
        </w:rPr>
        <w:t>　　图表 2025年易联众信息技术股份有限公司短期偿债能力</w:t>
      </w:r>
      <w:r>
        <w:rPr>
          <w:rFonts w:hint="eastAsia"/>
        </w:rPr>
        <w:br/>
      </w:r>
      <w:r>
        <w:rPr>
          <w:rFonts w:hint="eastAsia"/>
        </w:rPr>
        <w:t>　　图表 2020-2025年易联众信息技术股份有限公司长期偿债能力</w:t>
      </w:r>
      <w:r>
        <w:rPr>
          <w:rFonts w:hint="eastAsia"/>
        </w:rPr>
        <w:br/>
      </w:r>
      <w:r>
        <w:rPr>
          <w:rFonts w:hint="eastAsia"/>
        </w:rPr>
        <w:t>　　图表 2025年易联众信息技术股份有限公司长期偿债能力</w:t>
      </w:r>
      <w:r>
        <w:rPr>
          <w:rFonts w:hint="eastAsia"/>
        </w:rPr>
        <w:br/>
      </w:r>
      <w:r>
        <w:rPr>
          <w:rFonts w:hint="eastAsia"/>
        </w:rPr>
        <w:t>　　图表 2020-2025年易联众信息技术股份有限公司运营能力</w:t>
      </w:r>
      <w:r>
        <w:rPr>
          <w:rFonts w:hint="eastAsia"/>
        </w:rPr>
        <w:br/>
      </w:r>
      <w:r>
        <w:rPr>
          <w:rFonts w:hint="eastAsia"/>
        </w:rPr>
        <w:t>　　图表 2025年易联众信息技术股份有限公司运营能力</w:t>
      </w:r>
      <w:r>
        <w:rPr>
          <w:rFonts w:hint="eastAsia"/>
        </w:rPr>
        <w:br/>
      </w:r>
      <w:r>
        <w:rPr>
          <w:rFonts w:hint="eastAsia"/>
        </w:rPr>
        <w:t>　　图表 2020-2025年易联众信息技术股份有限公司盈利能力</w:t>
      </w:r>
      <w:r>
        <w:rPr>
          <w:rFonts w:hint="eastAsia"/>
        </w:rPr>
        <w:br/>
      </w:r>
      <w:r>
        <w:rPr>
          <w:rFonts w:hint="eastAsia"/>
        </w:rPr>
        <w:t>　　图表 2025年易联众信息技术股份有限公司盈利能力</w:t>
      </w:r>
      <w:r>
        <w:rPr>
          <w:rFonts w:hint="eastAsia"/>
        </w:rPr>
        <w:br/>
      </w:r>
      <w:r>
        <w:rPr>
          <w:rFonts w:hint="eastAsia"/>
        </w:rPr>
        <w:t>　　图表 2020-2025年厦门市美亚柏科信息股份有限公司总资产和净资产</w:t>
      </w:r>
      <w:r>
        <w:rPr>
          <w:rFonts w:hint="eastAsia"/>
        </w:rPr>
        <w:br/>
      </w:r>
      <w:r>
        <w:rPr>
          <w:rFonts w:hint="eastAsia"/>
        </w:rPr>
        <w:t>　　图表 2020-2025年厦门市美亚柏科信息股份有限公司营业收入和净利润</w:t>
      </w:r>
      <w:r>
        <w:rPr>
          <w:rFonts w:hint="eastAsia"/>
        </w:rPr>
        <w:br/>
      </w:r>
      <w:r>
        <w:rPr>
          <w:rFonts w:hint="eastAsia"/>
        </w:rPr>
        <w:t>　　图表 2025年厦门市美亚柏科信息股份有限公司营业收入和净利润</w:t>
      </w:r>
      <w:r>
        <w:rPr>
          <w:rFonts w:hint="eastAsia"/>
        </w:rPr>
        <w:br/>
      </w:r>
      <w:r>
        <w:rPr>
          <w:rFonts w:hint="eastAsia"/>
        </w:rPr>
        <w:t>　　图表 2020-2025年厦门市美亚柏科信息股份有限公司现金流量</w:t>
      </w:r>
      <w:r>
        <w:rPr>
          <w:rFonts w:hint="eastAsia"/>
        </w:rPr>
        <w:br/>
      </w:r>
      <w:r>
        <w:rPr>
          <w:rFonts w:hint="eastAsia"/>
        </w:rPr>
        <w:t>　　图表 2025年厦门市美亚柏科信息股份有限公司现金流量</w:t>
      </w:r>
      <w:r>
        <w:rPr>
          <w:rFonts w:hint="eastAsia"/>
        </w:rPr>
        <w:br/>
      </w:r>
      <w:r>
        <w:rPr>
          <w:rFonts w:hint="eastAsia"/>
        </w:rPr>
        <w:t>　　图表 2025年厦门市美亚柏科信息股份有限公司主营业务收入分行业、产品、区域</w:t>
      </w:r>
      <w:r>
        <w:rPr>
          <w:rFonts w:hint="eastAsia"/>
        </w:rPr>
        <w:br/>
      </w:r>
      <w:r>
        <w:rPr>
          <w:rFonts w:hint="eastAsia"/>
        </w:rPr>
        <w:t>　　图表 2020-2025年厦门市美亚柏科信息股份有限公司成长能力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89261cf974f43" w:history="1">
        <w:r>
          <w:rPr>
            <w:rStyle w:val="Hyperlink"/>
          </w:rPr>
          <w:t>2025-2031年中国厦门市软件和信息技术服务行业现状全面调研与发展趋势分析报告</w:t>
        </w:r>
      </w:hyperlink>
      <w:r>
        <w:rPr>
          <w:color w:val="C00000"/>
        </w:rPr>
        <w:t>》，报告编号：</w:t>
      </w:r>
      <w:r>
        <w:rPr>
          <w:rFonts w:hint="eastAsia"/>
          <w:color w:val="C00000"/>
        </w:rPr>
        <w:t>2696197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89261cf974f43" w:history="1">
        <w:r>
          <w:rPr>
            <w:rStyle w:val="Hyperlink"/>
          </w:rPr>
          <w:t>https://www.20087.com/7/19/ShaMenShiRuanJianHeXinXiJiShuFuWuWeiLaiFaZhanQuShi.html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热点：厦门市软件和信息技术服务有限公司、厦门市软件信息产业创业投资有限公司、厦门市软件技术职业学院官网、厦门市软件行业协会官网、厦门软件平台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3f2aa11c54bb2" w:history="1">
      <w:r>
        <w:rPr>
          <w:rStyle w:val="Hyperlink"/>
        </w:rPr>
        <w:t>2025-2031年中国厦门市软件和信息技术服务行业现状全面调研与发展趋势分析报告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aMenShiRuanJianHeXinXiJiShuFuWuWeiLaiFaZhanQuShi.html" TargetMode="External" Id="Re6089261cf974f43" /></Relationships>
</file>

<file path=word/_rels/header2.xml.rels>&#65279;<?xml version="1.0" encoding="utf-8"?><Relationships xmlns="http://schemas.openxmlformats.org/package/2006/relationships"><Relationship Type="http://schemas.openxmlformats.org/officeDocument/2006/relationships/hyperlink" Target="https://www.20087.com/7/19/ShaMenShiRuanJianHeXinXiJiShuFuWuWeiLaiFaZhanQuShi.html" TargetMode="External" Id="Rf993f2aa11c5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2024-12-23T05:33:00Z</dcterms:created>
  <dcterms:modified xsi:type="dcterms:W3CDTF">2024-12-23T06:33:00Z</dcterms:modified>
  <dc:subject>2025-2031年中国厦门市软件和信息技术服务行业现状全面调研与发展趋势分析报告</dc:subject>
  <dc:title>2025-2031年中国厦门市软件和信息技术服务行业现状全面调研与发展趋势分析报告</dc:title>
  <cp:keywords>2025-2031年中国厦门市软件和信息技术服务行业现状全面调研与发展趋势分析报告</cp:keywords>
  <dc:description>2025-2031年中国厦门市软件和信息技术服务行业现状全面调研与发展趋势分析报告</dc:description>
</cp:coreProperties>
</file>