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c9863534c46f7" w:history="1">
              <w:r>
                <w:rPr>
                  <w:rStyle w:val="Hyperlink"/>
                </w:rPr>
                <w:t>2025-2031年中国特种气体行业发展全面调研与未来趋势分析报告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c9863534c46f7" w:history="1">
              <w:r>
                <w:rPr>
                  <w:rStyle w:val="Hyperlink"/>
                </w:rPr>
                <w:t>2025-2031年中国特种气体行业发展全面调研与未来趋势分析报告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c9863534c46f7" w:history="1">
                <w:r>
                  <w:rPr>
                    <w:rStyle w:val="Hyperlink"/>
                  </w:rPr>
                  <w:t>https://www.20087.com/7/69/TeZhongQiTiXianZhuangYuFaZhanQuS.html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高纯度气体，广泛应用于半导体制造、医疗、科研等领域。目前，随着半导体行业的发展和技术进步，特种气体的需求量持续增长。此外，随着激光切割、焊接等先进制造技术的应用，对特种气体的纯度和稳定性提出了更高要求。同时，随着生命科学和医疗技术的进步，特种气体在医疗诊断和治疗中的应用也日益增多。</w:t>
      </w:r>
      <w:r>
        <w:rPr>
          <w:rFonts w:hint="eastAsia"/>
        </w:rPr>
        <w:br/>
      </w:r>
      <w:r>
        <w:rPr>
          <w:rFonts w:hint="eastAsia"/>
        </w:rPr>
        <w:t>　　未来，特种气体行业的发展将更加注重技术创新和服务优化。一方面，通过改进分离和提纯技术，提高特种气体的纯度和稳定性，满足精密制造和高端应用的需求。另一方面，随着客户对定制化解决方案的需求增加，特种气体供应商将更加注重提供个性化的技术服务和支持，如定制混合气体配比、专用气体包装备件等。此外，随着环保法规的趋严，特种气体的生产和使用将更加注重环境保护，如减少有害气体排放、提高气体回收利用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c9863534c46f7" w:history="1">
        <w:r>
          <w:rPr>
            <w:rStyle w:val="Hyperlink"/>
          </w:rPr>
          <w:t>2025-2031年中国特种气体行业发展全面调研与未来趋势分析报告</w:t>
        </w:r>
      </w:hyperlink>
      <w:r>
        <w:rPr>
          <w:rFonts w:hint="eastAsia"/>
        </w:rPr>
        <w:t>》基于多年特种气体行业研究积累，结合当前市场发展现状，依托国家权威数据资源和长期市场监测数据库，对特种气体行业进行了全面调研与分析。报告详细阐述了特种气体市场规模、市场前景、发展趋势、技术现状及未来方向，重点分析了行业内主要企业的竞争格局，并通过SWOT分析揭示了特种气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7c9863534c46f7" w:history="1">
        <w:r>
          <w:rPr>
            <w:rStyle w:val="Hyperlink"/>
          </w:rPr>
          <w:t>2025-2031年中国特种气体行业发展全面调研与未来趋势分析报告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》为投资者提供了准确的市场现状解读，帮助预判行业前景，挖掘投资价值，同时从投资策略和营销策略等角度提出实用建议，助力投资者在特种气体行业中把握机遇、规避风险。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特种气体所属行业发展概述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特种气体行业发展环境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一、我国特种气体技术进展分析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三、特种气体技术的未来发展趋势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特种气体行业上下游产业链发展及影响分析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一、特种气体行业产业链简介</w:t>
      </w:r>
      <w:r>
        <w:rPr>
          <w:rFonts w:hint="eastAsia"/>
        </w:rPr>
        <w:br/>
      </w:r>
      <w:r>
        <w:rPr>
          <w:rFonts w:hint="eastAsia"/>
        </w:rPr>
        <w:t>　　　　二、特种气体行业产业链特征分析</w:t>
      </w:r>
      <w:r>
        <w:rPr>
          <w:rFonts w:hint="eastAsia"/>
        </w:rPr>
        <w:br/>
      </w:r>
      <w:r>
        <w:rPr>
          <w:rFonts w:hint="eastAsia"/>
        </w:rPr>
        <w:t>　　　　三、特种气体业的产生对产业链的影响分析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上游产业现状分析及其对特种气体行业的影响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下游产业分析及其对特种气体行业的影响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世界特种气体所属产业发展对比及经验借鉴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2025-2031年国际特种气体产业的发展</w:t>
      </w:r>
      <w:r>
        <w:rPr>
          <w:rFonts w:hint="eastAsia"/>
        </w:rPr>
        <w:br/>
      </w:r>
      <w:r>
        <w:rPr>
          <w:rFonts w:hint="eastAsia"/>
        </w:rPr>
        <w:t>　　　　一、世界特种气体产业发展综述</w:t>
      </w:r>
      <w:r>
        <w:rPr>
          <w:rFonts w:hint="eastAsia"/>
        </w:rPr>
        <w:br/>
      </w:r>
      <w:r>
        <w:rPr>
          <w:rFonts w:hint="eastAsia"/>
        </w:rPr>
        <w:t>　　　　二、全球特种气体产业竞争格局</w:t>
      </w:r>
      <w:r>
        <w:rPr>
          <w:rFonts w:hint="eastAsia"/>
        </w:rPr>
        <w:br/>
      </w:r>
      <w:r>
        <w:rPr>
          <w:rFonts w:hint="eastAsia"/>
        </w:rPr>
        <w:t>　　　　三、全球特种气体产业发展特点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主要国家地区特种气体产业发展分析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世界特种气体产业发展趋势及前景分析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一、特种气体技术发展及趋势分析</w:t>
      </w:r>
      <w:r>
        <w:rPr>
          <w:rFonts w:hint="eastAsia"/>
        </w:rPr>
        <w:br/>
      </w:r>
      <w:r>
        <w:rPr>
          <w:rFonts w:hint="eastAsia"/>
        </w:rPr>
        <w:t>　　　　二、特种气体产业发展趋势分析</w:t>
      </w:r>
      <w:r>
        <w:rPr>
          <w:rFonts w:hint="eastAsia"/>
        </w:rPr>
        <w:br/>
      </w:r>
      <w:r>
        <w:rPr>
          <w:rFonts w:hint="eastAsia"/>
        </w:rPr>
        <w:t>　　　　未来数年全球特种气体市场规模将以年均9%的速度增长，，预计全球特种气体市场规模将达到706亿美元。一方面是以来，北美地区shalegas开发规模逐渐增大，依靠廉价天然气也带动了一批化工企业在美国本土建立新工厂。另一方面，随着中国一带一路的实施，将带动特种气体下游需求市场的发展，从而带动全球特种气体行业发展。</w:t>
      </w:r>
      <w:r>
        <w:rPr>
          <w:rFonts w:hint="eastAsia"/>
        </w:rPr>
        <w:br/>
      </w:r>
      <w:r>
        <w:rPr>
          <w:rFonts w:hint="eastAsia"/>
        </w:rPr>
        <w:t>　　　　2025-2031年全球特种气体行业市场规模走势预测</w:t>
      </w:r>
      <w:r>
        <w:rPr>
          <w:rFonts w:hint="eastAsia"/>
        </w:rPr>
        <w:br/>
      </w:r>
      <w:r>
        <w:rPr>
          <w:rFonts w:hint="eastAsia"/>
        </w:rPr>
        <w:t>　　　　三、特种气体产业发展潜力分析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二、特种气体行业主要特点</w:t>
      </w:r>
      <w:r>
        <w:rPr>
          <w:rFonts w:hint="eastAsia"/>
        </w:rPr>
        <w:br/>
      </w:r>
      <w:r>
        <w:rPr>
          <w:rFonts w:hint="eastAsia"/>
        </w:rPr>
        <w:t>　　　　三、特种气体行业发展现状</w:t>
      </w:r>
      <w:r>
        <w:rPr>
          <w:rFonts w:hint="eastAsia"/>
        </w:rPr>
        <w:br/>
      </w:r>
      <w:r>
        <w:rPr>
          <w:rFonts w:hint="eastAsia"/>
        </w:rPr>
        <w:t>　　　　2008年以来，特种气体行业申请的专利数量总体呈现上升趋势。，我国特种气体行业申请的专利数量为90件，创近年来新高。，特种行业相关专利申请量为72件。</w:t>
      </w:r>
      <w:r>
        <w:rPr>
          <w:rFonts w:hint="eastAsia"/>
        </w:rPr>
        <w:br/>
      </w:r>
      <w:r>
        <w:rPr>
          <w:rFonts w:hint="eastAsia"/>
        </w:rPr>
        <w:t>　　　　2020-2025年中国特种气体相关专利申请情况</w:t>
      </w:r>
      <w:r>
        <w:rPr>
          <w:rFonts w:hint="eastAsia"/>
        </w:rPr>
        <w:br/>
      </w:r>
      <w:r>
        <w:rPr>
          <w:rFonts w:hint="eastAsia"/>
        </w:rPr>
        <w:t>　　　　四、2025年特种气体所属行业运行状况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第二节 特种气体所属行业供求平衡分析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第三节 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2025-2031年中国特种气体所属行业市场需求分析及预测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特种气体市场需求分析</w:t>
      </w:r>
      <w:r>
        <w:rPr>
          <w:rFonts w:hint="eastAsia"/>
        </w:rPr>
        <w:br/>
      </w:r>
      <w:r>
        <w:rPr>
          <w:rFonts w:hint="eastAsia"/>
        </w:rPr>
        <w:t>　　　　一、特种气体行业需求市场</w:t>
      </w:r>
      <w:r>
        <w:rPr>
          <w:rFonts w:hint="eastAsia"/>
        </w:rPr>
        <w:br/>
      </w:r>
      <w:r>
        <w:rPr>
          <w:rFonts w:hint="eastAsia"/>
        </w:rPr>
        <w:t>　　　　二、特种气体行业客户结构</w:t>
      </w:r>
      <w:r>
        <w:rPr>
          <w:rFonts w:hint="eastAsia"/>
        </w:rPr>
        <w:br/>
      </w:r>
      <w:r>
        <w:rPr>
          <w:rFonts w:hint="eastAsia"/>
        </w:rPr>
        <w:t>　　　　三、特种气体行业需求的地区差异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一、2025-2031年特种气体行业的需求预测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二、2025-2031年特种气体供求平衡预测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特种气体行业区域市场发展分析及预测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特种气体行业主要区域市场发展状况及竞争力研究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特种气体所属行业市场竞争格局分析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特种气体行业国际竞争力比较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二、国内外特种气体竞争分析</w:t>
      </w:r>
      <w:r>
        <w:rPr>
          <w:rFonts w:hint="eastAsia"/>
        </w:rPr>
        <w:br/>
      </w:r>
      <w:r>
        <w:rPr>
          <w:rFonts w:hint="eastAsia"/>
        </w:rPr>
        <w:t>　　　　三、中国特种气体市场竞争分析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第二节 特种气体企业总体经营状况</w:t>
      </w:r>
      <w:r>
        <w:rPr>
          <w:rFonts w:hint="eastAsia"/>
        </w:rPr>
        <w:br/>
      </w:r>
      <w:r>
        <w:rPr>
          <w:rFonts w:hint="eastAsia"/>
        </w:rPr>
        <w:t>　　第三节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2025-2031年中国特种气体发展趋势分析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2025-2031年中国特种气体产业前景展望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一、2025年中国特种气体发展形势分析</w:t>
      </w:r>
      <w:r>
        <w:rPr>
          <w:rFonts w:hint="eastAsia"/>
        </w:rPr>
        <w:br/>
      </w:r>
      <w:r>
        <w:rPr>
          <w:rFonts w:hint="eastAsia"/>
        </w:rPr>
        <w:t>　　　　二、发展特种气体产业的机遇及趋势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三、未来10年中国特种气体产业发展规划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四、2025-2031年中国特种气体产量预测</w:t>
      </w:r>
      <w:r>
        <w:rPr>
          <w:rFonts w:hint="eastAsia"/>
        </w:rPr>
        <w:br/>
      </w:r>
      <w:r>
        <w:rPr>
          <w:rFonts w:hint="eastAsia"/>
        </w:rPr>
        <w:t>　　第二节 2025-2031年特种气体产业发展趋势探讨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一、2025-2031年特种气体产业前景展望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二、2025-2031年特种气体产业发展目标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2025-2031年特种气体行业投资方向与风险分析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2025-2031年特种气体行业发展的有利因素与不利因素分析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2025-2031年特种气体行业产业发展的空白点分析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2025-2031年特种气体行业投资回报率比较高的投资方向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2025-2031年特种气体行业投资潜力与机会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2025-2031年特种气体行业新进入者应注意的障碍因素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2025-2031年特种气体行业发展环境与渠道分析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主要特种气体产业聚集区发展背景分析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一、主要特种气体产业聚集区市场特点分析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二、主要特种气体产业聚集区社会经济现状分析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三、未来主要特种气体产业聚集区经济发展预测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一、特种气体市场渠道情况</w:t>
      </w:r>
      <w:r>
        <w:rPr>
          <w:rFonts w:hint="eastAsia"/>
        </w:rPr>
        <w:br/>
      </w:r>
      <w:r>
        <w:rPr>
          <w:rFonts w:hint="eastAsia"/>
        </w:rPr>
        <w:t>　　　　二、特种气体竞争对手渠道模式</w:t>
      </w:r>
      <w:r>
        <w:rPr>
          <w:rFonts w:hint="eastAsia"/>
        </w:rPr>
        <w:br/>
      </w:r>
      <w:r>
        <w:rPr>
          <w:rFonts w:hint="eastAsia"/>
        </w:rPr>
        <w:t>　　　　三、特种气体直营代理分布情况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2025-2031年特种气体行业市场策略分析</w:t>
      </w:r>
      <w:r>
        <w:rPr>
          <w:rFonts w:hint="eastAsia"/>
        </w:rPr>
        <w:br/>
      </w:r>
      <w:r>
        <w:rPr>
          <w:rFonts w:hint="eastAsia"/>
        </w:rPr>
        <w:t>　　第一节 特种气体行业营销策略分析及建议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一、特种气体行业营销模式</w:t>
      </w:r>
      <w:r>
        <w:rPr>
          <w:rFonts w:hint="eastAsia"/>
        </w:rPr>
        <w:br/>
      </w:r>
      <w:r>
        <w:rPr>
          <w:rFonts w:hint="eastAsia"/>
        </w:rPr>
        <w:t>　　　　二、特种气体行业营销策略</w:t>
      </w:r>
      <w:r>
        <w:rPr>
          <w:rFonts w:hint="eastAsia"/>
        </w:rPr>
        <w:br/>
      </w:r>
      <w:r>
        <w:rPr>
          <w:rFonts w:hint="eastAsia"/>
        </w:rPr>
        <w:t>　　第二节 特种气体行业企业经营发展分析及建议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一、特种气体行业经营模式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1：特种气体产品价值链</w:t>
      </w:r>
      <w:r>
        <w:rPr>
          <w:rFonts w:hint="eastAsia"/>
        </w:rPr>
        <w:br/>
      </w:r>
      <w:r>
        <w:rPr>
          <w:rFonts w:hint="eastAsia"/>
        </w:rPr>
        <w:t>　　图表 2：中国大陆气体市场占有率分布</w:t>
      </w:r>
      <w:r>
        <w:rPr>
          <w:rFonts w:hint="eastAsia"/>
        </w:rPr>
        <w:br/>
      </w:r>
      <w:r>
        <w:rPr>
          <w:rFonts w:hint="eastAsia"/>
        </w:rPr>
        <w:t>　　图表 3：2024-2025年中国特种气体行业盈利能力分析</w:t>
      </w:r>
      <w:r>
        <w:rPr>
          <w:rFonts w:hint="eastAsia"/>
        </w:rPr>
        <w:br/>
      </w:r>
      <w:r>
        <w:rPr>
          <w:rFonts w:hint="eastAsia"/>
        </w:rPr>
        <w:t>　　图表 4：2024-2025年中国特种气体行业运营能力分析</w:t>
      </w:r>
      <w:r>
        <w:rPr>
          <w:rFonts w:hint="eastAsia"/>
        </w:rPr>
        <w:br/>
      </w:r>
      <w:r>
        <w:rPr>
          <w:rFonts w:hint="eastAsia"/>
        </w:rPr>
        <w:t>　　图表 5：2024-2025年中国特种气体行业偿债能力分析</w:t>
      </w:r>
      <w:r>
        <w:rPr>
          <w:rFonts w:hint="eastAsia"/>
        </w:rPr>
        <w:br/>
      </w:r>
      <w:r>
        <w:rPr>
          <w:rFonts w:hint="eastAsia"/>
        </w:rPr>
        <w:t>　　图表 6：2024-2025年中国特种气体行业发展能力分析</w:t>
      </w:r>
      <w:r>
        <w:rPr>
          <w:rFonts w:hint="eastAsia"/>
        </w:rPr>
        <w:br/>
      </w:r>
      <w:r>
        <w:rPr>
          <w:rFonts w:hint="eastAsia"/>
        </w:rPr>
        <w:t>　　图表 7：2024-2025年特种气体行业工业总产值及增长率走势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8：2024-2025年特种气体行业销售收入及增长率变化趋势图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9：2024-2025年全国特种气体行业产销率变化趋势图</w:t>
      </w:r>
      <w:r>
        <w:rPr>
          <w:rFonts w:hint="eastAsia"/>
        </w:rPr>
        <w:br/>
      </w:r>
      <w:r>
        <w:rPr>
          <w:rFonts w:hint="eastAsia"/>
        </w:rPr>
        <w:t>　　图表 10：2024-2025年特种气体行业经济指标分析（单位：家，人，亿元，%）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11：2024-2025年中国中型特种气体企业主要经济指标统计表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12：2024-2025年中国小型特种气体企业主要经济指标统计表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17：2024-2025年国有特种气体企业主要经济指标统计表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18：2024-2025年集体特种气体企业主要经济指标统计表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19：2024-2025年股份合作特种气体企业主要经济指标统计表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20：2024-2025年股份制特种气体企业主要经济指标统计表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21：2024-2025年私营特种气体企业主要经济指标统计表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22：2024-2025年外商和港澳台投资特种气体企业主要经济指标统计表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23：2024-2025年其他性质特种气体企业主要经济指标统计表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28：中国特种气体行业竞争格局</w:t>
      </w:r>
      <w:r>
        <w:rPr>
          <w:rFonts w:hint="eastAsia"/>
        </w:rPr>
        <w:br/>
      </w:r>
      <w:r>
        <w:rPr>
          <w:rFonts w:hint="eastAsia"/>
        </w:rPr>
        <w:t>　　图表 29：2025年主要内外资企业收入规模比较</w:t>
      </w:r>
      <w:r>
        <w:rPr>
          <w:rFonts w:hint="eastAsia"/>
        </w:rPr>
        <w:br/>
      </w:r>
      <w:r>
        <w:rPr>
          <w:rFonts w:hint="eastAsia"/>
        </w:rPr>
        <w:t>　　图表 30：2025年主要内外资企业毛利率比较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c9863534c46f7" w:history="1">
        <w:r>
          <w:rPr>
            <w:rStyle w:val="Hyperlink"/>
          </w:rPr>
          <w:t>2025-2031年中国特种气体行业发展全面调研与未来趋势分析报告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c9863534c46f7" w:history="1">
        <w:r>
          <w:rPr>
            <w:rStyle w:val="Hyperlink"/>
          </w:rPr>
          <w:t>https://www.20087.com/7/69/TeZhongQiTiXianZhuangYuFaZhanQuS.html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328bd9a664622" w:history="1">
      <w:r>
        <w:rPr>
          <w:rStyle w:val="Hyperlink"/>
        </w:rPr>
        <w:t>2025-2031年中国特种气体行业发展全面调研与未来趋势分析报告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eZhongQiTiXianZhuangYuFaZhanQuS.html" TargetMode="External" Id="R6e7c9863534c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eZhongQiTiXianZhuangYuFaZhanQuS.html" TargetMode="External" Id="Radc328bd9a66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2025-04-21T23:42:00Z</dcterms:created>
  <dcterms:modified xsi:type="dcterms:W3CDTF">2025-04-22T00:42:00Z</dcterms:modified>
  <dc:subject>2025-2031年中国特种气体行业发展全面调研与未来趋势分析报告</dc:subject>
  <dc:title>2025-2031年中国特种气体行业发展全面调研与未来趋势分析报告</dc:title>
  <cp:keywords>2025-2031年中国特种气体行业发展全面调研与未来趋势分析报告</cp:keywords>
  <dc:description>2025-2031年中国特种气体行业发展全面调研与未来趋势分析报告</dc:description>
</cp:coreProperties>
</file>