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cb9fae6e8429b" w:history="1">
              <w:r>
                <w:rPr>
                  <w:rStyle w:val="Hyperlink"/>
                </w:rPr>
                <w:t>2025-2031年中国儿童教育市场全面调研与发展趋势预测报告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cb9fae6e8429b" w:history="1">
              <w:r>
                <w:rPr>
                  <w:rStyle w:val="Hyperlink"/>
                </w:rPr>
                <w:t>2025-2031年中国儿童教育市场全面调研与发展趋势预测报告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cb9fae6e8429b" w:history="1">
                <w:r>
                  <w:rPr>
                    <w:rStyle w:val="Hyperlink"/>
                  </w:rPr>
                  <w:t>https://www.20087.com/8/69/ErTongJiaoYuDeFaZhanQuShi.html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教育领域在全球范围内受到高度重视，随着家长对孩子早期教育和全面发展需求的增加，儿童教育市场持续扩大。现代儿童教育不再局限于传统学科知识的传授，而是更加注重培养孩子的创造力、批判性思维和社会交往能力。在线教育、STEM教育（科学、技术、工程和数学教育）、艺术教育和户外探索等多样化教学模式的兴起，为儿童提供了更加丰富和个性化的学习体验。</w:t>
      </w:r>
      <w:r>
        <w:rPr>
          <w:rFonts w:hint="eastAsia"/>
        </w:rPr>
        <w:br/>
      </w:r>
      <w:r>
        <w:rPr>
          <w:rFonts w:hint="eastAsia"/>
        </w:rPr>
        <w:t>　　未来，儿童教育将更加注重个性化学习和情感智能培养。通过人工智能和大数据技术，教育平台将能够为每个孩子提供定制化学习路径，根据他们的兴趣、能力和学习进度进行个性化指导。情感智能教育，如情绪管理和社交技能培训，将被纳入课程体系，以培养孩子的情商和团队合作能力。此外，教育内容将更加关注全球公民意识和可持续发展教育，引导孩子成为有责任感的世界公民。</w:t>
      </w:r>
      <w:r>
        <w:rPr>
          <w:rFonts w:hint="eastAsia"/>
        </w:rPr>
        <w:br/>
      </w:r>
      <w:r>
        <w:rPr>
          <w:rFonts w:hint="eastAsia"/>
        </w:rPr>
        <w:t>　　《</w:t>
      </w:r>
      <w:hyperlink r:id="Rd46cb9fae6e8429b" w:history="1">
        <w:r>
          <w:rPr>
            <w:rStyle w:val="Hyperlink"/>
          </w:rPr>
          <w:t>2025-2031年中国儿童教育市场全面调研与发展趋势预测报告</w:t>
        </w:r>
      </w:hyperlink>
      <w:r>
        <w:rPr>
          <w:rFonts w:hint="eastAsia"/>
        </w:rPr>
        <w:t>》基于国家统计局、发改委、相关行业协会及科研单位的详实数据，系统分析了儿童教育行业的发展环境、产业链结构、市场规模及重点企业表现，科学预测了儿童教育市场前景及未来发展趋势，揭示了行业潜在需求与投资机会，同时通过SWOT分析评估了儿童教育技术现状、发展方向及潜在风险。报告为战略投资者、企业决策层及银行信贷部门提供了全面的市场情报与科学的决策依据，助力把握儿童教育行业动态，优化战略布局。</w:t>
      </w:r>
      <w:r>
        <w:rPr>
          <w:rFonts w:hint="eastAsia"/>
        </w:rPr>
        <w:br/>
      </w:r>
      <w:r>
        <w:rPr>
          <w:rFonts w:hint="eastAsia"/>
        </w:rPr>
        <w:br/>
      </w:r>
      <w:r>
        <w:rPr>
          <w:rFonts w:hint="eastAsia"/>
        </w:rPr>
        <w:t>第一章 行业发展概述</w:t>
      </w:r>
      <w:r>
        <w:rPr>
          <w:rFonts w:hint="eastAsia"/>
        </w:rPr>
        <w:br/>
      </w:r>
      <w:r>
        <w:rPr>
          <w:rFonts w:hint="eastAsia"/>
        </w:rPr>
        <w:t>　　第一节 全球儿童教育行业发展概况</w:t>
      </w:r>
      <w:r>
        <w:rPr>
          <w:rFonts w:hint="eastAsia"/>
        </w:rPr>
        <w:br/>
      </w:r>
      <w:r>
        <w:rPr>
          <w:rFonts w:hint="eastAsia"/>
        </w:rPr>
        <w:t>　　　　一、全球儿童教育行业发展现状</w:t>
      </w:r>
      <w:r>
        <w:rPr>
          <w:rFonts w:hint="eastAsia"/>
        </w:rPr>
        <w:br/>
      </w:r>
      <w:r>
        <w:rPr>
          <w:rFonts w:hint="eastAsia"/>
        </w:rPr>
        <w:t>　　　　二、主要国家和地区发展状况</w:t>
      </w:r>
      <w:r>
        <w:rPr>
          <w:rFonts w:hint="eastAsia"/>
        </w:rPr>
        <w:br/>
      </w:r>
      <w:r>
        <w:rPr>
          <w:rFonts w:hint="eastAsia"/>
        </w:rPr>
        <w:t>　　第二节 中国儿童教育行业发展概况</w:t>
      </w:r>
      <w:r>
        <w:rPr>
          <w:rFonts w:hint="eastAsia"/>
        </w:rPr>
        <w:br/>
      </w:r>
      <w:r>
        <w:rPr>
          <w:rFonts w:hint="eastAsia"/>
        </w:rPr>
        <w:t>　　　　一、中国儿童教育行业发展历程与现状</w:t>
      </w:r>
      <w:r>
        <w:rPr>
          <w:rFonts w:hint="eastAsia"/>
        </w:rPr>
        <w:br/>
      </w:r>
      <w:r>
        <w:rPr>
          <w:rFonts w:hint="eastAsia"/>
        </w:rPr>
        <w:t>　　　　二、中国儿童教育行业发展中存在的问题</w:t>
      </w:r>
      <w:r>
        <w:rPr>
          <w:rFonts w:hint="eastAsia"/>
        </w:rPr>
        <w:br/>
      </w:r>
      <w:r>
        <w:rPr>
          <w:rFonts w:hint="eastAsia"/>
        </w:rPr>
        <w:br/>
      </w:r>
      <w:r>
        <w:rPr>
          <w:rFonts w:hint="eastAsia"/>
        </w:rPr>
        <w:t>第二章 行业发展环境</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行业市场运行现状分析</w:t>
      </w:r>
      <w:r>
        <w:rPr>
          <w:rFonts w:hint="eastAsia"/>
        </w:rPr>
        <w:br/>
      </w:r>
      <w:r>
        <w:rPr>
          <w:rFonts w:hint="eastAsia"/>
        </w:rPr>
        <w:t>　　第一节 市场需求概述</w:t>
      </w:r>
      <w:r>
        <w:rPr>
          <w:rFonts w:hint="eastAsia"/>
        </w:rPr>
        <w:br/>
      </w:r>
      <w:r>
        <w:rPr>
          <w:rFonts w:hint="eastAsia"/>
        </w:rPr>
        <w:t>　　第二节 国内市场</w:t>
      </w:r>
      <w:r>
        <w:rPr>
          <w:rFonts w:hint="eastAsia"/>
        </w:rPr>
        <w:br/>
      </w:r>
      <w:r>
        <w:rPr>
          <w:rFonts w:hint="eastAsia"/>
        </w:rPr>
        <w:t>　　　　一、消费规模</w:t>
      </w:r>
      <w:r>
        <w:rPr>
          <w:rFonts w:hint="eastAsia"/>
        </w:rPr>
        <w:br/>
      </w:r>
      <w:r>
        <w:rPr>
          <w:rFonts w:hint="eastAsia"/>
        </w:rPr>
        <w:t>　　　　二、市场饱和度</w:t>
      </w:r>
      <w:r>
        <w:rPr>
          <w:rFonts w:hint="eastAsia"/>
        </w:rPr>
        <w:br/>
      </w:r>
      <w:r>
        <w:rPr>
          <w:rFonts w:hint="eastAsia"/>
        </w:rPr>
        <w:t>　　　　三、消费结构</w:t>
      </w:r>
      <w:r>
        <w:rPr>
          <w:rFonts w:hint="eastAsia"/>
        </w:rPr>
        <w:br/>
      </w:r>
      <w:r>
        <w:rPr>
          <w:rFonts w:hint="eastAsia"/>
        </w:rPr>
        <w:t>　　　　四、区域市场</w:t>
      </w:r>
      <w:r>
        <w:rPr>
          <w:rFonts w:hint="eastAsia"/>
        </w:rPr>
        <w:br/>
      </w:r>
      <w:r>
        <w:rPr>
          <w:rFonts w:hint="eastAsia"/>
        </w:rPr>
        <w:t>　　　　五、需求趋势</w:t>
      </w:r>
      <w:r>
        <w:rPr>
          <w:rFonts w:hint="eastAsia"/>
        </w:rPr>
        <w:br/>
      </w:r>
      <w:r>
        <w:rPr>
          <w:rFonts w:hint="eastAsia"/>
        </w:rPr>
        <w:br/>
      </w:r>
      <w:r>
        <w:rPr>
          <w:rFonts w:hint="eastAsia"/>
        </w:rPr>
        <w:t>第四章 行业供给</w:t>
      </w:r>
      <w:r>
        <w:rPr>
          <w:rFonts w:hint="eastAsia"/>
        </w:rPr>
        <w:br/>
      </w:r>
      <w:r>
        <w:rPr>
          <w:rFonts w:hint="eastAsia"/>
        </w:rPr>
        <w:t>　　第一节 行业供给概述</w:t>
      </w:r>
      <w:r>
        <w:rPr>
          <w:rFonts w:hint="eastAsia"/>
        </w:rPr>
        <w:br/>
      </w:r>
      <w:r>
        <w:rPr>
          <w:rFonts w:hint="eastAsia"/>
        </w:rPr>
        <w:t>　　第二节 国内企业供给（包括在华外资企业）</w:t>
      </w:r>
      <w:r>
        <w:rPr>
          <w:rFonts w:hint="eastAsia"/>
        </w:rPr>
        <w:br/>
      </w:r>
      <w:r>
        <w:rPr>
          <w:rFonts w:hint="eastAsia"/>
        </w:rPr>
        <w:t>　　　　一、供给规模</w:t>
      </w:r>
      <w:r>
        <w:rPr>
          <w:rFonts w:hint="eastAsia"/>
        </w:rPr>
        <w:br/>
      </w:r>
      <w:r>
        <w:rPr>
          <w:rFonts w:hint="eastAsia"/>
        </w:rPr>
        <w:t>　　　　二、产业区域结构</w:t>
      </w:r>
      <w:r>
        <w:rPr>
          <w:rFonts w:hint="eastAsia"/>
        </w:rPr>
        <w:br/>
      </w:r>
      <w:r>
        <w:rPr>
          <w:rFonts w:hint="eastAsia"/>
        </w:rPr>
        <w:t>　　　　三、产业投资热度</w:t>
      </w:r>
      <w:r>
        <w:rPr>
          <w:rFonts w:hint="eastAsia"/>
        </w:rPr>
        <w:br/>
      </w:r>
      <w:r>
        <w:rPr>
          <w:rFonts w:hint="eastAsia"/>
        </w:rPr>
        <w:t>　　　　四、供给趋势</w:t>
      </w:r>
      <w:r>
        <w:rPr>
          <w:rFonts w:hint="eastAsia"/>
        </w:rPr>
        <w:br/>
      </w:r>
      <w:r>
        <w:rPr>
          <w:rFonts w:hint="eastAsia"/>
        </w:rPr>
        <w:br/>
      </w:r>
      <w:r>
        <w:rPr>
          <w:rFonts w:hint="eastAsia"/>
        </w:rPr>
        <w:t>第五章 企业研究</w:t>
      </w:r>
      <w:r>
        <w:rPr>
          <w:rFonts w:hint="eastAsia"/>
        </w:rPr>
        <w:br/>
      </w:r>
      <w:r>
        <w:rPr>
          <w:rFonts w:hint="eastAsia"/>
        </w:rPr>
        <w:t>　　第一节 深圳市百变潜力文化传播有限公司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三、儿童教育产品特点</w:t>
      </w:r>
      <w:r>
        <w:rPr>
          <w:rFonts w:hint="eastAsia"/>
        </w:rPr>
        <w:br/>
      </w:r>
      <w:r>
        <w:rPr>
          <w:rFonts w:hint="eastAsia"/>
        </w:rPr>
        <w:t>　　　　四、竞争力分析</w:t>
      </w:r>
      <w:r>
        <w:rPr>
          <w:rFonts w:hint="eastAsia"/>
        </w:rPr>
        <w:br/>
      </w:r>
      <w:r>
        <w:rPr>
          <w:rFonts w:hint="eastAsia"/>
        </w:rPr>
        <w:t>　　第二节 孩子优先</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三、儿童教育产品特点</w:t>
      </w:r>
      <w:r>
        <w:rPr>
          <w:rFonts w:hint="eastAsia"/>
        </w:rPr>
        <w:br/>
      </w:r>
      <w:r>
        <w:rPr>
          <w:rFonts w:hint="eastAsia"/>
        </w:rPr>
        <w:t>　　　　四、竞争力分析</w:t>
      </w:r>
      <w:r>
        <w:rPr>
          <w:rFonts w:hint="eastAsia"/>
        </w:rPr>
        <w:br/>
      </w:r>
      <w:r>
        <w:rPr>
          <w:rFonts w:hint="eastAsia"/>
        </w:rPr>
        <w:t>　　第三节 广州力德教育</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三、儿童教育产品特点</w:t>
      </w:r>
      <w:r>
        <w:rPr>
          <w:rFonts w:hint="eastAsia"/>
        </w:rPr>
        <w:br/>
      </w:r>
      <w:r>
        <w:rPr>
          <w:rFonts w:hint="eastAsia"/>
        </w:rPr>
        <w:t>　　　　四、竞争力分析</w:t>
      </w:r>
      <w:r>
        <w:rPr>
          <w:rFonts w:hint="eastAsia"/>
        </w:rPr>
        <w:br/>
      </w:r>
      <w:r>
        <w:rPr>
          <w:rFonts w:hint="eastAsia"/>
        </w:rPr>
        <w:t>　　第四节 鼎盛彼昂教育</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三、儿童教育产品特点</w:t>
      </w:r>
      <w:r>
        <w:rPr>
          <w:rFonts w:hint="eastAsia"/>
        </w:rPr>
        <w:br/>
      </w:r>
      <w:r>
        <w:rPr>
          <w:rFonts w:hint="eastAsia"/>
        </w:rPr>
        <w:t>　　　　四、竞争力分析</w:t>
      </w:r>
      <w:r>
        <w:rPr>
          <w:rFonts w:hint="eastAsia"/>
        </w:rPr>
        <w:br/>
      </w:r>
      <w:r>
        <w:rPr>
          <w:rFonts w:hint="eastAsia"/>
        </w:rPr>
        <w:t>　　第五节 红黄蓝</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三、儿童教育产品特点</w:t>
      </w:r>
      <w:r>
        <w:rPr>
          <w:rFonts w:hint="eastAsia"/>
        </w:rPr>
        <w:br/>
      </w:r>
      <w:r>
        <w:rPr>
          <w:rFonts w:hint="eastAsia"/>
        </w:rPr>
        <w:t>　　　　四、竞争力分析</w:t>
      </w:r>
      <w:r>
        <w:rPr>
          <w:rFonts w:hint="eastAsia"/>
        </w:rPr>
        <w:br/>
      </w:r>
      <w:r>
        <w:rPr>
          <w:rFonts w:hint="eastAsia"/>
        </w:rPr>
        <w:t>　　第六节 爱博思国际儿童教育</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三、儿童教育产品特点</w:t>
      </w:r>
      <w:r>
        <w:rPr>
          <w:rFonts w:hint="eastAsia"/>
        </w:rPr>
        <w:br/>
      </w:r>
      <w:r>
        <w:rPr>
          <w:rFonts w:hint="eastAsia"/>
        </w:rPr>
        <w:t>　　　　四、竞争力分析</w:t>
      </w:r>
      <w:r>
        <w:rPr>
          <w:rFonts w:hint="eastAsia"/>
        </w:rPr>
        <w:br/>
      </w:r>
      <w:r>
        <w:rPr>
          <w:rFonts w:hint="eastAsia"/>
        </w:rPr>
        <w:br/>
      </w:r>
      <w:r>
        <w:rPr>
          <w:rFonts w:hint="eastAsia"/>
        </w:rPr>
        <w:t>第六章 行业竞争分析</w:t>
      </w:r>
      <w:r>
        <w:rPr>
          <w:rFonts w:hint="eastAsia"/>
        </w:rPr>
        <w:br/>
      </w:r>
      <w:r>
        <w:rPr>
          <w:rFonts w:hint="eastAsia"/>
        </w:rPr>
        <w:t>　　第一节 重点企业市场份额</w:t>
      </w:r>
      <w:r>
        <w:rPr>
          <w:rFonts w:hint="eastAsia"/>
        </w:rPr>
        <w:br/>
      </w:r>
      <w:r>
        <w:rPr>
          <w:rFonts w:hint="eastAsia"/>
        </w:rPr>
        <w:t>　　第二节 儿童教育行业市场集中度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第七章 价格分析</w:t>
      </w:r>
      <w:r>
        <w:rPr>
          <w:rFonts w:hint="eastAsia"/>
        </w:rPr>
        <w:br/>
      </w:r>
      <w:r>
        <w:rPr>
          <w:rFonts w:hint="eastAsia"/>
        </w:rPr>
        <w:t>　　第一节 儿童教育产品价格特征</w:t>
      </w:r>
      <w:r>
        <w:rPr>
          <w:rFonts w:hint="eastAsia"/>
        </w:rPr>
        <w:br/>
      </w:r>
      <w:r>
        <w:rPr>
          <w:rFonts w:hint="eastAsia"/>
        </w:rPr>
        <w:t>　　第二节 国内儿童教育产品当前市场价格评述</w:t>
      </w:r>
      <w:r>
        <w:rPr>
          <w:rFonts w:hint="eastAsia"/>
        </w:rPr>
        <w:br/>
      </w:r>
      <w:r>
        <w:rPr>
          <w:rFonts w:hint="eastAsia"/>
        </w:rPr>
        <w:t>　　第三节 影响国内市场儿童教育产品价格的因素</w:t>
      </w:r>
      <w:r>
        <w:rPr>
          <w:rFonts w:hint="eastAsia"/>
        </w:rPr>
        <w:br/>
      </w:r>
      <w:r>
        <w:rPr>
          <w:rFonts w:hint="eastAsia"/>
        </w:rPr>
        <w:t>　　第四节 主流企业产品价位及价格策略</w:t>
      </w:r>
      <w:r>
        <w:rPr>
          <w:rFonts w:hint="eastAsia"/>
        </w:rPr>
        <w:br/>
      </w:r>
      <w:r>
        <w:rPr>
          <w:rFonts w:hint="eastAsia"/>
        </w:rPr>
        <w:t>　　第五节 儿童教育行业未来价格变化趋势</w:t>
      </w:r>
      <w:r>
        <w:rPr>
          <w:rFonts w:hint="eastAsia"/>
        </w:rPr>
        <w:br/>
      </w:r>
      <w:r>
        <w:rPr>
          <w:rFonts w:hint="eastAsia"/>
        </w:rPr>
        <w:br/>
      </w:r>
      <w:r>
        <w:rPr>
          <w:rFonts w:hint="eastAsia"/>
        </w:rPr>
        <w:t>第八章 用户研究</w:t>
      </w:r>
      <w:r>
        <w:rPr>
          <w:rFonts w:hint="eastAsia"/>
        </w:rPr>
        <w:br/>
      </w:r>
      <w:r>
        <w:rPr>
          <w:rFonts w:hint="eastAsia"/>
        </w:rPr>
        <w:t>　　第一节 用户需求现状</w:t>
      </w:r>
      <w:r>
        <w:rPr>
          <w:rFonts w:hint="eastAsia"/>
        </w:rPr>
        <w:br/>
      </w:r>
      <w:r>
        <w:rPr>
          <w:rFonts w:hint="eastAsia"/>
        </w:rPr>
        <w:t>　　第二节 用户结构</w:t>
      </w:r>
      <w:r>
        <w:rPr>
          <w:rFonts w:hint="eastAsia"/>
        </w:rPr>
        <w:br/>
      </w:r>
      <w:r>
        <w:rPr>
          <w:rFonts w:hint="eastAsia"/>
        </w:rPr>
        <w:t>　　第三节 用户需求趋势</w:t>
      </w:r>
      <w:r>
        <w:rPr>
          <w:rFonts w:hint="eastAsia"/>
        </w:rPr>
        <w:br/>
      </w:r>
      <w:r>
        <w:rPr>
          <w:rFonts w:hint="eastAsia"/>
        </w:rPr>
        <w:br/>
      </w:r>
      <w:r>
        <w:rPr>
          <w:rFonts w:hint="eastAsia"/>
        </w:rPr>
        <w:t>第九章 渠道研究</w:t>
      </w:r>
      <w:r>
        <w:rPr>
          <w:rFonts w:hint="eastAsia"/>
        </w:rPr>
        <w:br/>
      </w:r>
      <w:r>
        <w:rPr>
          <w:rFonts w:hint="eastAsia"/>
        </w:rPr>
        <w:t>　　第一节 行业主流渠道介绍</w:t>
      </w:r>
      <w:r>
        <w:rPr>
          <w:rFonts w:hint="eastAsia"/>
        </w:rPr>
        <w:br/>
      </w:r>
      <w:r>
        <w:rPr>
          <w:rFonts w:hint="eastAsia"/>
        </w:rPr>
        <w:t>　　第二节 各类渠道要素对比</w:t>
      </w:r>
      <w:r>
        <w:rPr>
          <w:rFonts w:hint="eastAsia"/>
        </w:rPr>
        <w:br/>
      </w:r>
      <w:r>
        <w:rPr>
          <w:rFonts w:hint="eastAsia"/>
        </w:rPr>
        <w:t>　　第三节 营销渠道变化趋势</w:t>
      </w:r>
      <w:r>
        <w:rPr>
          <w:rFonts w:hint="eastAsia"/>
        </w:rPr>
        <w:br/>
      </w:r>
      <w:r>
        <w:rPr>
          <w:rFonts w:hint="eastAsia"/>
        </w:rPr>
        <w:br/>
      </w:r>
      <w:r>
        <w:rPr>
          <w:rFonts w:hint="eastAsia"/>
        </w:rPr>
        <w:t>第十章 儿童教育所属行业盈利能力指标</w:t>
      </w:r>
      <w:r>
        <w:rPr>
          <w:rFonts w:hint="eastAsia"/>
        </w:rPr>
        <w:br/>
      </w:r>
      <w:r>
        <w:rPr>
          <w:rFonts w:hint="eastAsia"/>
        </w:rPr>
        <w:t>　　第一节 2020-2025年儿童教育所属行业销售毛利率</w:t>
      </w:r>
      <w:r>
        <w:rPr>
          <w:rFonts w:hint="eastAsia"/>
        </w:rPr>
        <w:br/>
      </w:r>
      <w:r>
        <w:rPr>
          <w:rFonts w:hint="eastAsia"/>
        </w:rPr>
        <w:t>　　第二节 2020-2025年儿童教育所属行业销售利润率</w:t>
      </w:r>
      <w:r>
        <w:rPr>
          <w:rFonts w:hint="eastAsia"/>
        </w:rPr>
        <w:br/>
      </w:r>
      <w:r>
        <w:rPr>
          <w:rFonts w:hint="eastAsia"/>
        </w:rPr>
        <w:t>　　第三节 2020-2025年儿童教育所属行业总资产利润率</w:t>
      </w:r>
      <w:r>
        <w:rPr>
          <w:rFonts w:hint="eastAsia"/>
        </w:rPr>
        <w:br/>
      </w:r>
      <w:r>
        <w:rPr>
          <w:rFonts w:hint="eastAsia"/>
        </w:rPr>
        <w:t>　　第四节 2020-2025年儿童教育所属行业净资产利润率</w:t>
      </w:r>
      <w:r>
        <w:rPr>
          <w:rFonts w:hint="eastAsia"/>
        </w:rPr>
        <w:br/>
      </w:r>
      <w:r>
        <w:rPr>
          <w:rFonts w:hint="eastAsia"/>
        </w:rPr>
        <w:t>　　第五节 2025-2031年儿童教育所属行业盈利能力指标预测</w:t>
      </w:r>
      <w:r>
        <w:rPr>
          <w:rFonts w:hint="eastAsia"/>
        </w:rPr>
        <w:br/>
      </w:r>
      <w:r>
        <w:rPr>
          <w:rFonts w:hint="eastAsia"/>
        </w:rPr>
        <w:br/>
      </w:r>
      <w:r>
        <w:rPr>
          <w:rFonts w:hint="eastAsia"/>
        </w:rPr>
        <w:t>第十一章 儿童教育所属行业成长性指标</w:t>
      </w:r>
      <w:r>
        <w:rPr>
          <w:rFonts w:hint="eastAsia"/>
        </w:rPr>
        <w:br/>
      </w:r>
      <w:r>
        <w:rPr>
          <w:rFonts w:hint="eastAsia"/>
        </w:rPr>
        <w:t>　　第一节 2020-2025年儿童教育所属行业销售收入增长率</w:t>
      </w:r>
      <w:r>
        <w:rPr>
          <w:rFonts w:hint="eastAsia"/>
        </w:rPr>
        <w:br/>
      </w:r>
      <w:r>
        <w:rPr>
          <w:rFonts w:hint="eastAsia"/>
        </w:rPr>
        <w:t>　　第二节 2020-2025年儿童教育所属行业总资产增长率</w:t>
      </w:r>
      <w:r>
        <w:rPr>
          <w:rFonts w:hint="eastAsia"/>
        </w:rPr>
        <w:br/>
      </w:r>
      <w:r>
        <w:rPr>
          <w:rFonts w:hint="eastAsia"/>
        </w:rPr>
        <w:t>　　第三节 2020-2025年儿童教育所属行业固定资产增长率</w:t>
      </w:r>
      <w:r>
        <w:rPr>
          <w:rFonts w:hint="eastAsia"/>
        </w:rPr>
        <w:br/>
      </w:r>
      <w:r>
        <w:rPr>
          <w:rFonts w:hint="eastAsia"/>
        </w:rPr>
        <w:t>　　第四节 2020-2025年儿童教育所属行业净资产增长率</w:t>
      </w:r>
      <w:r>
        <w:rPr>
          <w:rFonts w:hint="eastAsia"/>
        </w:rPr>
        <w:br/>
      </w:r>
      <w:r>
        <w:rPr>
          <w:rFonts w:hint="eastAsia"/>
        </w:rPr>
        <w:t>　　第五节 2020-2025年儿童教育所属行业利润增长率</w:t>
      </w:r>
      <w:r>
        <w:rPr>
          <w:rFonts w:hint="eastAsia"/>
        </w:rPr>
        <w:br/>
      </w:r>
      <w:r>
        <w:rPr>
          <w:rFonts w:hint="eastAsia"/>
        </w:rPr>
        <w:t>　　第六节 2025-2031年儿童教育所属行业增长指标预测</w:t>
      </w:r>
      <w:r>
        <w:rPr>
          <w:rFonts w:hint="eastAsia"/>
        </w:rPr>
        <w:br/>
      </w:r>
      <w:r>
        <w:rPr>
          <w:rFonts w:hint="eastAsia"/>
        </w:rPr>
        <w:br/>
      </w:r>
      <w:r>
        <w:rPr>
          <w:rFonts w:hint="eastAsia"/>
        </w:rPr>
        <w:t>第十二章 儿童教育所属行业偿债能力指标</w:t>
      </w:r>
      <w:r>
        <w:rPr>
          <w:rFonts w:hint="eastAsia"/>
        </w:rPr>
        <w:br/>
      </w:r>
      <w:r>
        <w:rPr>
          <w:rFonts w:hint="eastAsia"/>
        </w:rPr>
        <w:t>　　第一节 2020-2025年儿童教育所属行业资产负债率</w:t>
      </w:r>
      <w:r>
        <w:rPr>
          <w:rFonts w:hint="eastAsia"/>
        </w:rPr>
        <w:br/>
      </w:r>
      <w:r>
        <w:rPr>
          <w:rFonts w:hint="eastAsia"/>
        </w:rPr>
        <w:t>　　第二节 2020-2025年儿童教育所属行业速动比率</w:t>
      </w:r>
      <w:r>
        <w:rPr>
          <w:rFonts w:hint="eastAsia"/>
        </w:rPr>
        <w:br/>
      </w:r>
      <w:r>
        <w:rPr>
          <w:rFonts w:hint="eastAsia"/>
        </w:rPr>
        <w:t>　　第三节 2020-2025年儿童教育所属行业流动比率</w:t>
      </w:r>
      <w:r>
        <w:rPr>
          <w:rFonts w:hint="eastAsia"/>
        </w:rPr>
        <w:br/>
      </w:r>
      <w:r>
        <w:rPr>
          <w:rFonts w:hint="eastAsia"/>
        </w:rPr>
        <w:t>　　第四节 2020-2025年儿童教育所属行业利息保障倍数</w:t>
      </w:r>
      <w:r>
        <w:rPr>
          <w:rFonts w:hint="eastAsia"/>
        </w:rPr>
        <w:br/>
      </w:r>
      <w:r>
        <w:rPr>
          <w:rFonts w:hint="eastAsia"/>
        </w:rPr>
        <w:t>　　第五节 2025-2031年儿童教育所属行业偿债能力指标预测</w:t>
      </w:r>
      <w:r>
        <w:rPr>
          <w:rFonts w:hint="eastAsia"/>
        </w:rPr>
        <w:br/>
      </w:r>
      <w:r>
        <w:rPr>
          <w:rFonts w:hint="eastAsia"/>
        </w:rPr>
        <w:br/>
      </w:r>
      <w:r>
        <w:rPr>
          <w:rFonts w:hint="eastAsia"/>
        </w:rPr>
        <w:t>第十三章 儿童教育所属行业营运能力指标</w:t>
      </w:r>
      <w:r>
        <w:rPr>
          <w:rFonts w:hint="eastAsia"/>
        </w:rPr>
        <w:br/>
      </w:r>
      <w:r>
        <w:rPr>
          <w:rFonts w:hint="eastAsia"/>
        </w:rPr>
        <w:t>　　第一节 2020-2025年儿童教育所属行业总资产周转率</w:t>
      </w:r>
      <w:r>
        <w:rPr>
          <w:rFonts w:hint="eastAsia"/>
        </w:rPr>
        <w:br/>
      </w:r>
      <w:r>
        <w:rPr>
          <w:rFonts w:hint="eastAsia"/>
        </w:rPr>
        <w:t>　　第二节 2020-2025年儿童教育所属行业净资产周转率</w:t>
      </w:r>
      <w:r>
        <w:rPr>
          <w:rFonts w:hint="eastAsia"/>
        </w:rPr>
        <w:br/>
      </w:r>
      <w:r>
        <w:rPr>
          <w:rFonts w:hint="eastAsia"/>
        </w:rPr>
        <w:t>　　第三节 2020-2025年儿童教育所属行业应收账款周转率</w:t>
      </w:r>
      <w:r>
        <w:rPr>
          <w:rFonts w:hint="eastAsia"/>
        </w:rPr>
        <w:br/>
      </w:r>
      <w:r>
        <w:rPr>
          <w:rFonts w:hint="eastAsia"/>
        </w:rPr>
        <w:t>　　第四节 2025-2031年儿童教育所属行业营运能力指标预测</w:t>
      </w:r>
      <w:r>
        <w:rPr>
          <w:rFonts w:hint="eastAsia"/>
        </w:rPr>
        <w:br/>
      </w:r>
      <w:r>
        <w:rPr>
          <w:rFonts w:hint="eastAsia"/>
        </w:rPr>
        <w:br/>
      </w:r>
      <w:r>
        <w:rPr>
          <w:rFonts w:hint="eastAsia"/>
        </w:rPr>
        <w:t>第十四章 经营及投资建议</w:t>
      </w:r>
      <w:r>
        <w:rPr>
          <w:rFonts w:hint="eastAsia"/>
        </w:rPr>
        <w:br/>
      </w:r>
      <w:r>
        <w:rPr>
          <w:rFonts w:hint="eastAsia"/>
        </w:rPr>
        <w:t>　　第一节 企业经营策略建议</w:t>
      </w:r>
      <w:r>
        <w:rPr>
          <w:rFonts w:hint="eastAsia"/>
        </w:rPr>
        <w:br/>
      </w:r>
      <w:r>
        <w:rPr>
          <w:rFonts w:hint="eastAsia"/>
        </w:rPr>
        <w:t>　　第二节 投资机会</w:t>
      </w:r>
      <w:r>
        <w:rPr>
          <w:rFonts w:hint="eastAsia"/>
        </w:rPr>
        <w:br/>
      </w:r>
      <w:r>
        <w:rPr>
          <w:rFonts w:hint="eastAsia"/>
        </w:rPr>
        <w:br/>
      </w:r>
      <w:r>
        <w:rPr>
          <w:rFonts w:hint="eastAsia"/>
        </w:rPr>
        <w:t>第十五章 风险提示</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(中智-林)市场风险</w:t>
      </w:r>
      <w:r>
        <w:rPr>
          <w:rFonts w:hint="eastAsia"/>
        </w:rPr>
        <w:br/>
      </w:r>
      <w:r>
        <w:rPr>
          <w:rFonts w:hint="eastAsia"/>
        </w:rPr>
        <w:br/>
      </w:r>
      <w:r>
        <w:rPr>
          <w:rFonts w:hint="eastAsia"/>
        </w:rPr>
        <w:t>图表目录</w:t>
      </w:r>
      <w:r>
        <w:rPr>
          <w:rFonts w:hint="eastAsia"/>
        </w:rPr>
        <w:br/>
      </w:r>
      <w:r>
        <w:rPr>
          <w:rFonts w:hint="eastAsia"/>
        </w:rPr>
        <w:t>　　图表 2020-2025年我国儿童教育行业消费规模及增长情况</w:t>
      </w:r>
      <w:r>
        <w:rPr>
          <w:rFonts w:hint="eastAsia"/>
        </w:rPr>
        <w:br/>
      </w:r>
      <w:r>
        <w:rPr>
          <w:rFonts w:hint="eastAsia"/>
        </w:rPr>
        <w:t>　　图表 2025年我国儿童教育行业市场区域分布</w:t>
      </w:r>
      <w:r>
        <w:rPr>
          <w:rFonts w:hint="eastAsia"/>
        </w:rPr>
        <w:br/>
      </w:r>
      <w:r>
        <w:rPr>
          <w:rFonts w:hint="eastAsia"/>
        </w:rPr>
        <w:t>　　图表 2025-2031年我国儿童教育行业消费规模预测</w:t>
      </w:r>
      <w:r>
        <w:rPr>
          <w:rFonts w:hint="eastAsia"/>
        </w:rPr>
        <w:br/>
      </w:r>
      <w:r>
        <w:rPr>
          <w:rFonts w:hint="eastAsia"/>
        </w:rPr>
        <w:t>　　图表 2020-2025年我国儿童教育行业企业数量情况</w:t>
      </w:r>
      <w:r>
        <w:rPr>
          <w:rFonts w:hint="eastAsia"/>
        </w:rPr>
        <w:br/>
      </w:r>
      <w:r>
        <w:rPr>
          <w:rFonts w:hint="eastAsia"/>
        </w:rPr>
        <w:t>　　图表 2020-2025年我国儿童教育行业从业人员情况</w:t>
      </w:r>
      <w:r>
        <w:rPr>
          <w:rFonts w:hint="eastAsia"/>
        </w:rPr>
        <w:br/>
      </w:r>
      <w:r>
        <w:rPr>
          <w:rFonts w:hint="eastAsia"/>
        </w:rPr>
        <w:t>　　图表 2025年我国儿童教育行业企业人员规模分布情况</w:t>
      </w:r>
      <w:r>
        <w:rPr>
          <w:rFonts w:hint="eastAsia"/>
        </w:rPr>
        <w:br/>
      </w:r>
      <w:r>
        <w:rPr>
          <w:rFonts w:hint="eastAsia"/>
        </w:rPr>
        <w:t>　　图表 2020-2025年我国儿童教育行业供给规模情况</w:t>
      </w:r>
      <w:r>
        <w:rPr>
          <w:rFonts w:hint="eastAsia"/>
        </w:rPr>
        <w:br/>
      </w:r>
      <w:r>
        <w:rPr>
          <w:rFonts w:hint="eastAsia"/>
        </w:rPr>
        <w:t>　　图表 2025-2031年我国儿童教育行业供给规模预测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cb9fae6e8429b" w:history="1">
        <w:r>
          <w:rPr>
            <w:rStyle w:val="Hyperlink"/>
          </w:rPr>
          <w:t>2025-2031年中国儿童教育市场全面调研与发展趋势预测报告</w:t>
        </w:r>
      </w:hyperlink>
      <w:r>
        <w:rPr>
          <w:color w:val="C00000"/>
        </w:rPr>
        <w:t>》，报告编号：</w:t>
      </w:r>
      <w:r>
        <w:rPr>
          <w:rFonts w:hint="eastAsia"/>
          <w:color w:val="C00000"/>
        </w:rPr>
        <w:t>2603698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cb9fae6e8429b" w:history="1">
        <w:r>
          <w:rPr>
            <w:rStyle w:val="Hyperlink"/>
          </w:rPr>
          <w:t>https://www.20087.com/8/69/ErTongJiaoYuDeFaZhanQuShi.html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热点：兴趣班、儿童教育保险、如何教好一个孩子、儿童教育片、6-12岁专注力训练方法、儿童教育论谁写的、12岁至13岁孩子怎样教育、儿童教育心理学专家、教育孩子图片 励志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114a9e9224978" w:history="1">
      <w:r>
        <w:rPr>
          <w:rStyle w:val="Hyperlink"/>
        </w:rPr>
        <w:t>2025-2031年中国儿童教育市场全面调研与发展趋势预测报告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ErTongJiaoYuDeFaZhanQuShi.html" TargetMode="External" Id="Rd46cb9fae6e8429b" /></Relationships>
</file>

<file path=word/_rels/header2.xml.rels>&#65279;<?xml version="1.0" encoding="utf-8"?><Relationships xmlns="http://schemas.openxmlformats.org/package/2006/relationships"><Relationship Type="http://schemas.openxmlformats.org/officeDocument/2006/relationships/hyperlink" Target="https://www.20087.com/8/69/ErTongJiaoYuDeFaZhanQuShi.html" TargetMode="External" Id="Rd4a114a9e922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2025-01-21T00:03:00Z</dcterms:created>
  <dcterms:modified xsi:type="dcterms:W3CDTF">2025-01-21T01:03:00Z</dcterms:modified>
  <dc:subject>2025-2031年中国儿童教育市场全面调研与发展趋势预测报告</dc:subject>
  <dc:title>2025-2031年中国儿童教育市场全面调研与发展趋势预测报告</dc:title>
  <cp:keywords>2025-2031年中国儿童教育市场全面调研与发展趋势预测报告</cp:keywords>
  <dc:description>2025-2031年中国儿童教育市场全面调研与发展趋势预测报告</dc:description>
</cp:coreProperties>
</file>