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bd89f5379404d" w:history="1">
              <w:r>
                <w:rPr>
                  <w:rStyle w:val="Hyperlink"/>
                </w:rPr>
                <w:t>中国广播电视行业现状调研与发展趋势分析报告（2025-2031年）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bd89f5379404d" w:history="1">
              <w:r>
                <w:rPr>
                  <w:rStyle w:val="Hyperlink"/>
                </w:rPr>
                <w:t>中国广播电视行业现状调研与发展趋势分析报告（2025-2031年）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bd89f5379404d" w:history="1">
                <w:r>
                  <w:rPr>
                    <w:rStyle w:val="Hyperlink"/>
                  </w:rPr>
                  <w:t>https://www.20087.com/8/09/GuangBoDianShiShiChangXianZhuang.html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行业在全球范围内经历了数字化转型，从传统的模拟信号向高清数字信号转变，极大地提升了视听体验。随着互联网技术的迅猛发展，广播电视也逐步融入新媒体生态系统，通过互联网协议电视（IPTV）、卫星电视、网络直播等多种渠道，为观众提供更丰富的内容选择和更灵活的观看方式。然而，行业也面临着观众注意力分散、广告收入下滑和内容版权保护等挑战。</w:t>
      </w:r>
      <w:r>
        <w:rPr>
          <w:rFonts w:hint="eastAsia"/>
        </w:rPr>
        <w:br/>
      </w:r>
      <w:r>
        <w:rPr>
          <w:rFonts w:hint="eastAsia"/>
        </w:rPr>
        <w:t>　　未来，广播电视行业将更加注重内容创新和个性化服务。一方面，通过大数据分析和人工智能技术，实现内容的精准推送，满足观众的个性化需求，提升用户黏性。另一方面，行业将加强与社交媒体和短视频平台的融合，利用互动性更强的传播手段，吸引年轻观众，同时探索新的盈利模式，如会员订阅、付费点播和品牌赞助。此外，广播电视将与虚拟现实（VR）和增强现实（AR）技术结合，提供沉浸式观看体验，增强观众的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bd89f5379404d" w:history="1">
        <w:r>
          <w:rPr>
            <w:rStyle w:val="Hyperlink"/>
          </w:rPr>
          <w:t>中国广播电视行业现状调研与发展趋势分析报告（2025-2031年）</w:t>
        </w:r>
      </w:hyperlink>
      <w:r>
        <w:rPr>
          <w:rFonts w:hint="eastAsia"/>
        </w:rPr>
        <w:t>》基于科学的市场调研与数据分析，全面解析了广播电视行业的市场规模、市场需求及发展现状。报告深入探讨了广播电视产业链结构、细分市场特点及技术发展方向，并结合宏观经济环境与消费者需求变化，对广播电视行业前景与未来趋势进行了科学预测，揭示了潜在增长空间。通过对广播电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中国广播电视行业市场运行形势分析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中国广播电视行业发展概况</w:t>
      </w:r>
      <w:r>
        <w:rPr>
          <w:rFonts w:hint="eastAsia"/>
        </w:rPr>
        <w:br/>
      </w:r>
      <w:r>
        <w:rPr>
          <w:rFonts w:hint="eastAsia"/>
        </w:rPr>
        <w:t>　　第二节 中国广播电视行业发展走势</w:t>
      </w:r>
      <w:r>
        <w:rPr>
          <w:rFonts w:hint="eastAsia"/>
        </w:rPr>
        <w:br/>
      </w:r>
      <w:r>
        <w:rPr>
          <w:rFonts w:hint="eastAsia"/>
        </w:rPr>
        <w:t>　　　　一、中国广播电视行业市场分布情况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二、中国广播电视行业发展趋势分析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中国广播电视产业发展环境分析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二、GDP历史变动轨迹及宏观经济数据分析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中国广播电视行业主要法律法规及政策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2025年中国广播电视产业社会环境发展分析</w:t>
      </w:r>
      <w:r>
        <w:rPr>
          <w:rFonts w:hint="eastAsia"/>
        </w:rPr>
        <w:br/>
      </w:r>
      <w:r>
        <w:rPr>
          <w:rFonts w:hint="eastAsia"/>
        </w:rPr>
        <w:t>　　第四节 “十五五”时期中国投资形势分析与展望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中国广播电视产业发展现状</w:t>
      </w:r>
      <w:r>
        <w:rPr>
          <w:rFonts w:hint="eastAsia"/>
        </w:rPr>
        <w:br/>
      </w:r>
      <w:r>
        <w:rPr>
          <w:rFonts w:hint="eastAsia"/>
        </w:rPr>
        <w:t>　　第一节 广播电视行业的有关概况</w:t>
      </w:r>
      <w:r>
        <w:rPr>
          <w:rFonts w:hint="eastAsia"/>
        </w:rPr>
        <w:br/>
      </w:r>
      <w:r>
        <w:rPr>
          <w:rFonts w:hint="eastAsia"/>
        </w:rPr>
        <w:t>　　　　一、广播电视的定义</w:t>
      </w:r>
      <w:r>
        <w:rPr>
          <w:rFonts w:hint="eastAsia"/>
        </w:rPr>
        <w:br/>
      </w:r>
      <w:r>
        <w:rPr>
          <w:rFonts w:hint="eastAsia"/>
        </w:rPr>
        <w:t>　　　　二、广播电视的特点</w:t>
      </w:r>
      <w:r>
        <w:rPr>
          <w:rFonts w:hint="eastAsia"/>
        </w:rPr>
        <w:br/>
      </w:r>
      <w:r>
        <w:rPr>
          <w:rFonts w:hint="eastAsia"/>
        </w:rPr>
        <w:t>　　第二节 广播电视的产业化情况</w:t>
      </w:r>
      <w:r>
        <w:rPr>
          <w:rFonts w:hint="eastAsia"/>
        </w:rPr>
        <w:br/>
      </w:r>
      <w:r>
        <w:rPr>
          <w:rFonts w:hint="eastAsia"/>
        </w:rPr>
        <w:t>　　　　一、产业化发展分析</w:t>
      </w:r>
      <w:r>
        <w:rPr>
          <w:rFonts w:hint="eastAsia"/>
        </w:rPr>
        <w:br/>
      </w:r>
      <w:r>
        <w:rPr>
          <w:rFonts w:hint="eastAsia"/>
        </w:rPr>
        <w:t>　　　　二、广播电视行业产业化面临挑战</w:t>
      </w:r>
      <w:r>
        <w:rPr>
          <w:rFonts w:hint="eastAsia"/>
        </w:rPr>
        <w:br/>
      </w:r>
      <w:r>
        <w:rPr>
          <w:rFonts w:hint="eastAsia"/>
        </w:rPr>
        <w:t>　　第三节 上下游行业对广播电视行业的影响分析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中国广播电视行业技术发展分析</w:t>
      </w:r>
      <w:r>
        <w:rPr>
          <w:rFonts w:hint="eastAsia"/>
        </w:rPr>
        <w:br/>
      </w:r>
      <w:r>
        <w:rPr>
          <w:rFonts w:hint="eastAsia"/>
        </w:rPr>
        <w:t>　　第一节 中国广播电视行业技术发展现状</w:t>
      </w:r>
      <w:r>
        <w:rPr>
          <w:rFonts w:hint="eastAsia"/>
        </w:rPr>
        <w:br/>
      </w:r>
      <w:r>
        <w:rPr>
          <w:rFonts w:hint="eastAsia"/>
        </w:rPr>
        <w:t>　　第二节 广播电视行业技术发展水平分析</w:t>
      </w:r>
      <w:r>
        <w:rPr>
          <w:rFonts w:hint="eastAsia"/>
        </w:rPr>
        <w:br/>
      </w:r>
      <w:r>
        <w:rPr>
          <w:rFonts w:hint="eastAsia"/>
        </w:rPr>
        <w:t>　　第三节 广播电视行业技术发展趋势分析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中国广播电视产业运行情况</w:t>
      </w:r>
      <w:r>
        <w:rPr>
          <w:rFonts w:hint="eastAsia"/>
        </w:rPr>
        <w:br/>
      </w:r>
      <w:r>
        <w:rPr>
          <w:rFonts w:hint="eastAsia"/>
        </w:rPr>
        <w:t>　　第一节 中国广播电视行业发展状况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一、2020-2025年广播电视行业市场供给分析</w:t>
      </w:r>
      <w:r>
        <w:rPr>
          <w:rFonts w:hint="eastAsia"/>
        </w:rPr>
        <w:br/>
      </w:r>
      <w:r>
        <w:rPr>
          <w:rFonts w:hint="eastAsia"/>
        </w:rPr>
        <w:t>　　　　2017年全国广播电视服务业总收入6070.21亿元，比（5039.77亿元）增加1030.44亿元，同比增长20.45%。</w:t>
      </w:r>
      <w:r>
        <w:rPr>
          <w:rFonts w:hint="eastAsia"/>
        </w:rPr>
        <w:br/>
      </w:r>
      <w:r>
        <w:rPr>
          <w:rFonts w:hint="eastAsia"/>
        </w:rPr>
        <w:t>　　　　2020-2025年中国广播电视收入情况</w:t>
      </w:r>
      <w:r>
        <w:rPr>
          <w:rFonts w:hint="eastAsia"/>
        </w:rPr>
        <w:br/>
      </w:r>
      <w:r>
        <w:rPr>
          <w:rFonts w:hint="eastAsia"/>
        </w:rPr>
        <w:t>　　　　二、2020-2025年广播电视行业市场需求分析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三、2020-2025年广播电视行业市场规模分析</w:t>
      </w:r>
      <w:r>
        <w:rPr>
          <w:rFonts w:hint="eastAsia"/>
        </w:rPr>
        <w:br/>
      </w:r>
      <w:r>
        <w:rPr>
          <w:rFonts w:hint="eastAsia"/>
        </w:rPr>
        <w:t>　　第二节 中国广播电视行业集中度分析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2020-2025年中国广播电视市场运行情况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广播电视品牌评估的理论框架和体系建构</w:t>
      </w:r>
      <w:r>
        <w:rPr>
          <w:rFonts w:hint="eastAsia"/>
        </w:rPr>
        <w:br/>
      </w:r>
      <w:r>
        <w:rPr>
          <w:rFonts w:hint="eastAsia"/>
        </w:rPr>
        <w:t>　　　　一、广播电视品牌评估的意义</w:t>
      </w:r>
      <w:r>
        <w:rPr>
          <w:rFonts w:hint="eastAsia"/>
        </w:rPr>
        <w:br/>
      </w:r>
      <w:r>
        <w:rPr>
          <w:rFonts w:hint="eastAsia"/>
        </w:rPr>
        <w:t>　　　　二、广播电视品牌评估的框架设计</w:t>
      </w:r>
      <w:r>
        <w:rPr>
          <w:rFonts w:hint="eastAsia"/>
        </w:rPr>
        <w:br/>
      </w:r>
      <w:r>
        <w:rPr>
          <w:rFonts w:hint="eastAsia"/>
        </w:rPr>
        <w:t>　　　　三、广播电视品牌评估的影响因素</w:t>
      </w:r>
      <w:r>
        <w:rPr>
          <w:rFonts w:hint="eastAsia"/>
        </w:rPr>
        <w:br/>
      </w:r>
      <w:r>
        <w:rPr>
          <w:rFonts w:hint="eastAsia"/>
        </w:rPr>
        <w:t>　　　　四、广播电视品牌评估体系架构</w:t>
      </w:r>
      <w:r>
        <w:rPr>
          <w:rFonts w:hint="eastAsia"/>
        </w:rPr>
        <w:br/>
      </w:r>
      <w:r>
        <w:rPr>
          <w:rFonts w:hint="eastAsia"/>
        </w:rPr>
        <w:t>　　第三节 行业品牌战略分析</w:t>
      </w:r>
      <w:r>
        <w:rPr>
          <w:rFonts w:hint="eastAsia"/>
        </w:rPr>
        <w:br/>
      </w:r>
      <w:r>
        <w:rPr>
          <w:rFonts w:hint="eastAsia"/>
        </w:rPr>
        <w:t>　　第四节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二、彩电业价格战回归理性</w:t>
      </w:r>
      <w:r>
        <w:rPr>
          <w:rFonts w:hint="eastAsia"/>
        </w:rPr>
        <w:br/>
      </w:r>
      <w:r>
        <w:rPr>
          <w:rFonts w:hint="eastAsia"/>
        </w:rPr>
        <w:t>　　第五节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一、问题提出</w:t>
      </w:r>
      <w:r>
        <w:rPr>
          <w:rFonts w:hint="eastAsia"/>
        </w:rPr>
        <w:br/>
      </w:r>
      <w:r>
        <w:rPr>
          <w:rFonts w:hint="eastAsia"/>
        </w:rPr>
        <w:t>　　　　二、分析框架</w:t>
      </w:r>
      <w:r>
        <w:rPr>
          <w:rFonts w:hint="eastAsia"/>
        </w:rPr>
        <w:br/>
      </w:r>
      <w:r>
        <w:rPr>
          <w:rFonts w:hint="eastAsia"/>
        </w:rPr>
        <w:t>　　　　三、上游产业的价值链分析</w:t>
      </w:r>
      <w:r>
        <w:rPr>
          <w:rFonts w:hint="eastAsia"/>
        </w:rPr>
        <w:br/>
      </w:r>
      <w:r>
        <w:rPr>
          <w:rFonts w:hint="eastAsia"/>
        </w:rPr>
        <w:t>　　　　四、中游产业的价值链分析</w:t>
      </w:r>
      <w:r>
        <w:rPr>
          <w:rFonts w:hint="eastAsia"/>
        </w:rPr>
        <w:br/>
      </w:r>
      <w:r>
        <w:rPr>
          <w:rFonts w:hint="eastAsia"/>
        </w:rPr>
        <w:t>　　　　五、下游产业价值链分析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中国广播电视所属行业总体规模分析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中国广播电视所属行业产销与费用分析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中国广播电视所属行业财务指标分析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中国广播电视行业竞争情况</w:t>
      </w:r>
      <w:r>
        <w:rPr>
          <w:rFonts w:hint="eastAsia"/>
        </w:rPr>
        <w:br/>
      </w:r>
      <w:r>
        <w:rPr>
          <w:rFonts w:hint="eastAsia"/>
        </w:rPr>
        <w:t>　　第一节 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二、进入壁垒／退出机制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广播电视行业重点生产企业分析</w:t>
      </w:r>
      <w:r>
        <w:rPr>
          <w:rFonts w:hint="eastAsia"/>
        </w:rPr>
        <w:br/>
      </w:r>
      <w:r>
        <w:rPr>
          <w:rFonts w:hint="eastAsia"/>
        </w:rPr>
        <w:t>　　第一节 北京中科大洋科技发展股份有限公司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成都索贝数码科技股份有限公司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新奥特（北京）视频技术有限公司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北京冠华荣信系统工程股份有限公司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北京世纪睿科系统技术有限公司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北京星光影视设备科技股份有限公司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2025-2031年广播电视行业发展预测分析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2025-2031年中国广播电视行业未来发展预测分析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一、中国广播电视行业发展方向及投资机会分析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三、2025-2031年中国广播电视行业发展趋势分析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2025-2031年中国广播电视行业供需预测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一、2025-2031年中国广播电视行业供给预测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2025-2031年中国广播电视行业投资前景预警</w:t>
      </w:r>
      <w:r>
        <w:rPr>
          <w:rFonts w:hint="eastAsia"/>
        </w:rPr>
        <w:br/>
      </w:r>
      <w:r>
        <w:rPr>
          <w:rFonts w:hint="eastAsia"/>
        </w:rPr>
        <w:t>　　第一节 中国广播电视行业存在问题分析</w:t>
      </w:r>
      <w:r>
        <w:rPr>
          <w:rFonts w:hint="eastAsia"/>
        </w:rPr>
        <w:br/>
      </w:r>
      <w:r>
        <w:rPr>
          <w:rFonts w:hint="eastAsia"/>
        </w:rPr>
        <w:t>　　第二节 中国广播电视行业政策投资前景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四、关联产业风险风险</w:t>
      </w:r>
      <w:r>
        <w:rPr>
          <w:rFonts w:hint="eastAsia"/>
        </w:rPr>
        <w:br/>
      </w:r>
      <w:r>
        <w:rPr>
          <w:rFonts w:hint="eastAsia"/>
        </w:rPr>
        <w:t>　　　　五、市场运营风险风险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2025-2031年中国广播电视行业发展及投资建议</w:t>
      </w:r>
      <w:r>
        <w:rPr>
          <w:rFonts w:hint="eastAsia"/>
        </w:rPr>
        <w:br/>
      </w:r>
      <w:r>
        <w:rPr>
          <w:rFonts w:hint="eastAsia"/>
        </w:rPr>
        <w:t>　　第一节 广播电视行业投资策略分析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广播电视行业市场的重点客户战略实施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广播电视行业投资规划建议研究</w:t>
      </w:r>
      <w:r>
        <w:rPr>
          <w:rFonts w:hint="eastAsia"/>
        </w:rPr>
        <w:br/>
      </w:r>
      <w:r>
        <w:rPr>
          <w:rFonts w:hint="eastAsia"/>
        </w:rPr>
        <w:t>　　第一节 广播电视行业发展战略研究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对我国广播电视品牌的战略思考</w:t>
      </w:r>
      <w:r>
        <w:rPr>
          <w:rFonts w:hint="eastAsia"/>
        </w:rPr>
        <w:br/>
      </w:r>
      <w:r>
        <w:rPr>
          <w:rFonts w:hint="eastAsia"/>
        </w:rPr>
        <w:t>　　　　一、广播电视品牌的重要性</w:t>
      </w:r>
      <w:r>
        <w:rPr>
          <w:rFonts w:hint="eastAsia"/>
        </w:rPr>
        <w:br/>
      </w:r>
      <w:r>
        <w:rPr>
          <w:rFonts w:hint="eastAsia"/>
        </w:rPr>
        <w:t>　　　　二、广播电视实施品牌战略的意义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三、广播电视企业品牌的现状分析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四、我国广播电视企业的品牌战略</w:t>
      </w:r>
      <w:r>
        <w:rPr>
          <w:rFonts w:hint="eastAsia"/>
        </w:rPr>
        <w:br/>
      </w:r>
      <w:r>
        <w:rPr>
          <w:rFonts w:hint="eastAsia"/>
        </w:rPr>
        <w:t>　　　　五、广播电视品牌战略管理的策略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广播电视经营策略分析</w:t>
      </w:r>
      <w:r>
        <w:rPr>
          <w:rFonts w:hint="eastAsia"/>
        </w:rPr>
        <w:br/>
      </w:r>
      <w:r>
        <w:rPr>
          <w:rFonts w:hint="eastAsia"/>
        </w:rPr>
        <w:t>　　　　一、广播电视市场细分策略</w:t>
      </w:r>
      <w:r>
        <w:rPr>
          <w:rFonts w:hint="eastAsia"/>
        </w:rPr>
        <w:br/>
      </w:r>
      <w:r>
        <w:rPr>
          <w:rFonts w:hint="eastAsia"/>
        </w:rPr>
        <w:t>　　　　二、广播电视市场创新策略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四、广播电视新产品差异化战略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(中⋅智⋅林)广播电视企业经营管理策略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bd89f5379404d" w:history="1">
        <w:r>
          <w:rPr>
            <w:rStyle w:val="Hyperlink"/>
          </w:rPr>
          <w:t>中国广播电视行业现状调研与发展趋势分析报告（2025-2031年）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bd89f5379404d" w:history="1">
        <w:r>
          <w:rPr>
            <w:rStyle w:val="Hyperlink"/>
          </w:rPr>
          <w:t>https://www.20087.com/8/09/GuangBoDianShiShiChangXianZhuang.html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学出来干啥、广播电视节目制作经营许可证、国家广电总局、广播电视大学、广电网络电视看不了怎么回事、广播电视编导考研可以考哪些学校、网络电视直播高清、广播电视管理条例、智慧广电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751b0e6094e69" w:history="1">
      <w:r>
        <w:rPr>
          <w:rStyle w:val="Hyperlink"/>
        </w:rPr>
        <w:t>中国广播电视行业现状调研与发展趋势分析报告（2025-2031年）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angBoDianShiShiChangXianZhuang.html" TargetMode="External" Id="Rffcbd89f5379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angBoDianShiShiChangXianZhuang.html" TargetMode="External" Id="R0f7751b0e609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2025-05-11T01:13:00Z</dcterms:created>
  <dcterms:modified xsi:type="dcterms:W3CDTF">2025-05-11T02:13:00Z</dcterms:modified>
  <dc:subject>中国广播电视行业现状调研与发展趋势分析报告（2025-2031年）</dc:subject>
  <dc:title>中国广播电视行业现状调研与发展趋势分析报告（2025-2031年）</dc:title>
  <cp:keywords>中国广播电视行业现状调研与发展趋势分析报告（2025-2031年）</cp:keywords>
  <dc:description>中国广播电视行业现状调研与发展趋势分析报告（2025-2031年）</dc:description>
</cp:coreProperties>
</file>