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3edddf1f64941" w:history="1">
              <w:r>
                <w:rPr>
                  <w:rStyle w:val="Hyperlink"/>
                </w:rPr>
                <w:t>2024-2030年中国游戏棋市场研究与发展前景报告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3edddf1f64941" w:history="1">
              <w:r>
                <w:rPr>
                  <w:rStyle w:val="Hyperlink"/>
                </w:rPr>
                <w:t>2024-2030年中国游戏棋市场研究与发展前景报告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3edddf1f64941" w:history="1">
                <w:r>
                  <w:rPr>
                    <w:rStyle w:val="Hyperlink"/>
                  </w:rPr>
                  <w:t>https://www.20087.com/5/66/YouXiQiXianZhuangYuQianJingFenXi.html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棋是一种传统的桌面游戏形式，经历了数千年的发展，从简单的策略游戏到复杂的角色扮演游戏，吸引了各个年龄段的玩家。现代游戏棋融合了艺术、教育和娱乐，不仅提供休闲娱乐，还培养逻辑思维、社交技能和团队合作精神。随着互联网和社交媒体的普及，游戏棋的玩法也扩展到了在线平台，形成了虚拟的游戏社区。</w:t>
      </w:r>
      <w:r>
        <w:rPr>
          <w:rFonts w:hint="eastAsia"/>
        </w:rPr>
        <w:br/>
      </w:r>
      <w:r>
        <w:rPr>
          <w:rFonts w:hint="eastAsia"/>
        </w:rPr>
        <w:t>　　游戏棋的未来将更加多元化和互动性。数字化版本将利用增强现实和虚拟现实技术，创造出更具沉浸感的游戏体验。同时，游戏棋将更加注重教育价值，与STEM（科学、技术、工程和数学）教育相结合，激发儿童的学习兴趣。此外，跨平台兼容性和社交功能的增强将促进玩家之间的连接，无论是线上还是线下，游戏棋都将保持其作为社交活动核心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a3edddf1f64941" w:history="1">
        <w:r>
          <w:rPr>
            <w:rStyle w:val="Hyperlink"/>
          </w:rPr>
          <w:t>2024-2030年中国游戏棋市场研究与发展前景报告</w:t>
        </w:r>
      </w:hyperlink>
      <w:r>
        <w:rPr>
          <w:rFonts w:hint="eastAsia"/>
        </w:rPr>
        <w:t>全面剖析了游戏棋行业的市场规模、需求及价格动态。报告通过对游戏棋产业链的深入挖掘，详细分析了行业现状，并对游戏棋市场前景及发展趋势进行了科学预测。游戏棋报告还深入探索了各细分市场的特点，突出关注游戏棋重点企业的经营状况，全面揭示了游戏棋行业竞争格局、品牌影响力和市场集中度。游戏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游戏棋行业概述</w:t>
      </w:r>
      <w:r>
        <w:rPr>
          <w:rFonts w:hint="eastAsia"/>
        </w:rPr>
        <w:br/>
      </w:r>
      <w:r>
        <w:rPr>
          <w:rFonts w:hint="eastAsia"/>
        </w:rPr>
        <w:t>　　第一节 游戏棋定义与分类</w:t>
      </w:r>
      <w:r>
        <w:rPr>
          <w:rFonts w:hint="eastAsia"/>
        </w:rPr>
        <w:br/>
      </w:r>
      <w:r>
        <w:rPr>
          <w:rFonts w:hint="eastAsia"/>
        </w:rPr>
        <w:t>　　第二节 游戏棋应用领域</w:t>
      </w:r>
      <w:r>
        <w:rPr>
          <w:rFonts w:hint="eastAsia"/>
        </w:rPr>
        <w:br/>
      </w:r>
      <w:r>
        <w:rPr>
          <w:rFonts w:hint="eastAsia"/>
        </w:rPr>
        <w:t>　　第三节 游戏棋行业经济指标分析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一、游戏棋行业赢利性评估</w:t>
      </w:r>
      <w:r>
        <w:rPr>
          <w:rFonts w:hint="eastAsia"/>
        </w:rPr>
        <w:br/>
      </w:r>
      <w:r>
        <w:rPr>
          <w:rFonts w:hint="eastAsia"/>
        </w:rPr>
        <w:t>　　　　二、游戏棋行业成长速度分析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三、游戏棋附加值提升空间探讨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四、游戏棋行业进入壁垒分析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五、游戏棋行业风险性评估</w:t>
      </w:r>
      <w:r>
        <w:rPr>
          <w:rFonts w:hint="eastAsia"/>
        </w:rPr>
        <w:br/>
      </w:r>
      <w:r>
        <w:rPr>
          <w:rFonts w:hint="eastAsia"/>
        </w:rPr>
        <w:t>　　　　六、游戏棋行业周期性分析</w:t>
      </w:r>
      <w:r>
        <w:rPr>
          <w:rFonts w:hint="eastAsia"/>
        </w:rPr>
        <w:br/>
      </w:r>
      <w:r>
        <w:rPr>
          <w:rFonts w:hint="eastAsia"/>
        </w:rPr>
        <w:t>　　　　七、游戏棋行业竞争程度指标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八、游戏棋行业成熟度综合分析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2023-2024年全球游戏棋行业发展分析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二、全球游戏棋行业发展特点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2024-2030年全球游戏棋行业发展趋势与前景预测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一、游戏棋技术发展趋势</w:t>
      </w:r>
      <w:r>
        <w:rPr>
          <w:rFonts w:hint="eastAsia"/>
        </w:rPr>
        <w:br/>
      </w:r>
      <w:r>
        <w:rPr>
          <w:rFonts w:hint="eastAsia"/>
        </w:rPr>
        <w:t>　　　　二、游戏棋行业发展趋势</w:t>
      </w:r>
      <w:r>
        <w:rPr>
          <w:rFonts w:hint="eastAsia"/>
        </w:rPr>
        <w:br/>
      </w:r>
      <w:r>
        <w:rPr>
          <w:rFonts w:hint="eastAsia"/>
        </w:rPr>
        <w:t>　　　　三、游戏棋行业发展潜力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2023-2024年游戏棋产能与投资动态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一、国内游戏棋产能现状与利用效率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2024-2030年游戏棋行业产量统计与趋势预测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三、2024-2030年游戏棋产量预测</w:t>
      </w:r>
      <w:r>
        <w:rPr>
          <w:rFonts w:hint="eastAsia"/>
        </w:rPr>
        <w:br/>
      </w:r>
      <w:r>
        <w:rPr>
          <w:rFonts w:hint="eastAsia"/>
        </w:rPr>
        <w:t>　　第三节 2024-2030年游戏棋市场需求与销售分析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一、2023-2024年游戏棋行业需求现状</w:t>
      </w:r>
      <w:r>
        <w:rPr>
          <w:rFonts w:hint="eastAsia"/>
        </w:rPr>
        <w:br/>
      </w:r>
      <w:r>
        <w:rPr>
          <w:rFonts w:hint="eastAsia"/>
        </w:rPr>
        <w:t>　　　　二、游戏棋客户群体与需求特点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四、2024-2030年游戏棋市场增长潜力与规模预测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一、2023-2024年游戏棋主要细分产品市场现状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2023-2024年中国游戏棋技术发展研究</w:t>
      </w:r>
      <w:r>
        <w:rPr>
          <w:rFonts w:hint="eastAsia"/>
        </w:rPr>
        <w:br/>
      </w:r>
      <w:r>
        <w:rPr>
          <w:rFonts w:hint="eastAsia"/>
        </w:rPr>
        <w:t>　　第一节 当前游戏棋技术发展现状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游戏棋技术未来发展趋势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2024-2030年游戏棋价格竞争态势与趋势预测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2023-2024年重点区域游戏棋市场发展概况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2019-2024年中国游戏棋行业进出口情况分析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一、2019-2024年游戏棋进口规模分析</w:t>
      </w:r>
      <w:r>
        <w:rPr>
          <w:rFonts w:hint="eastAsia"/>
        </w:rPr>
        <w:br/>
      </w:r>
      <w:r>
        <w:rPr>
          <w:rFonts w:hint="eastAsia"/>
        </w:rPr>
        <w:t>　　　　二、游戏棋主要进口来源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一、2019-2024年游戏棋出口规模分析</w:t>
      </w:r>
      <w:r>
        <w:rPr>
          <w:rFonts w:hint="eastAsia"/>
        </w:rPr>
        <w:br/>
      </w:r>
      <w:r>
        <w:rPr>
          <w:rFonts w:hint="eastAsia"/>
        </w:rPr>
        <w:t>　　　　二、游戏棋主要出口目的地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中国游戏棋行业总体规模分析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一、游戏棋企业数量与结构</w:t>
      </w:r>
      <w:r>
        <w:rPr>
          <w:rFonts w:hint="eastAsia"/>
        </w:rPr>
        <w:br/>
      </w:r>
      <w:r>
        <w:rPr>
          <w:rFonts w:hint="eastAsia"/>
        </w:rPr>
        <w:t>　　　　二、游戏棋从业人员规模</w:t>
      </w:r>
      <w:r>
        <w:rPr>
          <w:rFonts w:hint="eastAsia"/>
        </w:rPr>
        <w:br/>
      </w:r>
      <w:r>
        <w:rPr>
          <w:rFonts w:hint="eastAsia"/>
        </w:rPr>
        <w:t>　　　　三、游戏棋行业资产状况</w:t>
      </w:r>
      <w:r>
        <w:rPr>
          <w:rFonts w:hint="eastAsia"/>
        </w:rPr>
        <w:br/>
      </w:r>
      <w:r>
        <w:rPr>
          <w:rFonts w:hint="eastAsia"/>
        </w:rPr>
        <w:t>　　第二节 中国游戏棋行业财务指标总体分析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中国游戏棋行业竞争格局分析</w:t>
      </w:r>
      <w:r>
        <w:rPr>
          <w:rFonts w:hint="eastAsia"/>
        </w:rPr>
        <w:br/>
      </w:r>
      <w:r>
        <w:rPr>
          <w:rFonts w:hint="eastAsia"/>
        </w:rPr>
        <w:t>　　第一节 游戏棋行业竞争格局总览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2023-2024年游戏棋行业竞争力分析</w:t>
      </w:r>
      <w:r>
        <w:rPr>
          <w:rFonts w:hint="eastAsia"/>
        </w:rPr>
        <w:br/>
      </w:r>
      <w:r>
        <w:rPr>
          <w:rFonts w:hint="eastAsia"/>
        </w:rPr>
        <w:t>　　　　一、游戏棋供应商议价能力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2023-2024年游戏棋行业会展与招投标活动分析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2024年中国游戏棋企业发展策略分析</w:t>
      </w:r>
      <w:r>
        <w:rPr>
          <w:rFonts w:hint="eastAsia"/>
        </w:rPr>
        <w:br/>
      </w:r>
      <w:r>
        <w:rPr>
          <w:rFonts w:hint="eastAsia"/>
        </w:rPr>
        <w:t>　　第一节 游戏棋市场策略分析</w:t>
      </w:r>
      <w:r>
        <w:rPr>
          <w:rFonts w:hint="eastAsia"/>
        </w:rPr>
        <w:br/>
      </w:r>
      <w:r>
        <w:rPr>
          <w:rFonts w:hint="eastAsia"/>
        </w:rPr>
        <w:t>　　　　一、游戏棋市场定位与拓展策略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二、游戏棋市场细分与目标客户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游戏棋销售策略分析</w:t>
      </w:r>
      <w:r>
        <w:rPr>
          <w:rFonts w:hint="eastAsia"/>
        </w:rPr>
        <w:br/>
      </w:r>
      <w:r>
        <w:rPr>
          <w:rFonts w:hint="eastAsia"/>
        </w:rPr>
        <w:t>　　　　一、游戏棋销售渠道与网络建设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提高游戏棋企业竞争力建议</w:t>
      </w:r>
      <w:r>
        <w:rPr>
          <w:rFonts w:hint="eastAsia"/>
        </w:rPr>
        <w:br/>
      </w:r>
      <w:r>
        <w:rPr>
          <w:rFonts w:hint="eastAsia"/>
        </w:rPr>
        <w:t>　　　　一、游戏棋技术创新与管理优化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游戏棋品牌战略思考</w:t>
      </w:r>
      <w:r>
        <w:rPr>
          <w:rFonts w:hint="eastAsia"/>
        </w:rPr>
        <w:br/>
      </w:r>
      <w:r>
        <w:rPr>
          <w:rFonts w:hint="eastAsia"/>
        </w:rPr>
        <w:t>　　　　一、游戏棋品牌建设与维护</w:t>
      </w:r>
      <w:r>
        <w:rPr>
          <w:rFonts w:hint="eastAsia"/>
        </w:rPr>
        <w:br/>
      </w:r>
      <w:r>
        <w:rPr>
          <w:rFonts w:hint="eastAsia"/>
        </w:rPr>
        <w:t>　　　　二、游戏棋品牌影响力与市场竞争力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中国游戏棋行业风险与对策</w:t>
      </w:r>
      <w:r>
        <w:rPr>
          <w:rFonts w:hint="eastAsia"/>
        </w:rPr>
        <w:br/>
      </w:r>
      <w:r>
        <w:rPr>
          <w:rFonts w:hint="eastAsia"/>
        </w:rPr>
        <w:t>　　第一节 游戏棋行业SWOT分析</w:t>
      </w:r>
      <w:r>
        <w:rPr>
          <w:rFonts w:hint="eastAsia"/>
        </w:rPr>
        <w:br/>
      </w:r>
      <w:r>
        <w:rPr>
          <w:rFonts w:hint="eastAsia"/>
        </w:rPr>
        <w:t>　　　　一、游戏棋行业优势分析</w:t>
      </w:r>
      <w:r>
        <w:rPr>
          <w:rFonts w:hint="eastAsia"/>
        </w:rPr>
        <w:br/>
      </w:r>
      <w:r>
        <w:rPr>
          <w:rFonts w:hint="eastAsia"/>
        </w:rPr>
        <w:t>　　　　二、游戏棋行业劣势分析</w:t>
      </w:r>
      <w:r>
        <w:rPr>
          <w:rFonts w:hint="eastAsia"/>
        </w:rPr>
        <w:br/>
      </w:r>
      <w:r>
        <w:rPr>
          <w:rFonts w:hint="eastAsia"/>
        </w:rPr>
        <w:t>　　　　三、游戏棋市场机会探索</w:t>
      </w:r>
      <w:r>
        <w:rPr>
          <w:rFonts w:hint="eastAsia"/>
        </w:rPr>
        <w:br/>
      </w:r>
      <w:r>
        <w:rPr>
          <w:rFonts w:hint="eastAsia"/>
        </w:rPr>
        <w:t>　　　　四、游戏棋市场威胁评估</w:t>
      </w:r>
      <w:r>
        <w:rPr>
          <w:rFonts w:hint="eastAsia"/>
        </w:rPr>
        <w:br/>
      </w:r>
      <w:r>
        <w:rPr>
          <w:rFonts w:hint="eastAsia"/>
        </w:rPr>
        <w:t>　　第二节 游戏棋行业风险及对策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2024-2030年中国游戏棋行业前景与发展趋势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2024-2030年游戏棋行业发展趋势与方向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一、游戏棋行业发展方向预测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2024-2030年游戏棋行业发展潜力与机遇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一、游戏棋市场发展潜力评估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中智.林.－游戏棋行业发展建议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游戏棋行业类别</w:t>
      </w:r>
      <w:r>
        <w:rPr>
          <w:rFonts w:hint="eastAsia"/>
        </w:rPr>
        <w:br/>
      </w:r>
      <w:r>
        <w:rPr>
          <w:rFonts w:hint="eastAsia"/>
        </w:rPr>
        <w:t>　　图表 游戏棋行业产业链调研</w:t>
      </w:r>
      <w:r>
        <w:rPr>
          <w:rFonts w:hint="eastAsia"/>
        </w:rPr>
        <w:br/>
      </w:r>
      <w:r>
        <w:rPr>
          <w:rFonts w:hint="eastAsia"/>
        </w:rPr>
        <w:t>　　图表 游戏棋行业现状</w:t>
      </w:r>
      <w:r>
        <w:rPr>
          <w:rFonts w:hint="eastAsia"/>
        </w:rPr>
        <w:br/>
      </w:r>
      <w:r>
        <w:rPr>
          <w:rFonts w:hint="eastAsia"/>
        </w:rPr>
        <w:t>　　图表 游戏棋行业标准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2019-2024年中国游戏棋市场规模</w:t>
      </w:r>
      <w:r>
        <w:rPr>
          <w:rFonts w:hint="eastAsia"/>
        </w:rPr>
        <w:br/>
      </w:r>
      <w:r>
        <w:rPr>
          <w:rFonts w:hint="eastAsia"/>
        </w:rPr>
        <w:t>　　图表 2024年中国游戏棋行业产能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2019-2024年中国游戏棋产量</w:t>
      </w:r>
      <w:r>
        <w:rPr>
          <w:rFonts w:hint="eastAsia"/>
        </w:rPr>
        <w:br/>
      </w:r>
      <w:r>
        <w:rPr>
          <w:rFonts w:hint="eastAsia"/>
        </w:rPr>
        <w:t>　　图表 游戏棋行业动态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2019-2024年中国游戏棋市场需求量</w:t>
      </w:r>
      <w:r>
        <w:rPr>
          <w:rFonts w:hint="eastAsia"/>
        </w:rPr>
        <w:br/>
      </w:r>
      <w:r>
        <w:rPr>
          <w:rFonts w:hint="eastAsia"/>
        </w:rPr>
        <w:t>　　图表 2024年中国游戏棋行业需求区域调研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2019-2024年中国游戏棋行情</w:t>
      </w:r>
      <w:r>
        <w:rPr>
          <w:rFonts w:hint="eastAsia"/>
        </w:rPr>
        <w:br/>
      </w:r>
      <w:r>
        <w:rPr>
          <w:rFonts w:hint="eastAsia"/>
        </w:rPr>
        <w:t>　　图表 2019-2024年中国游戏棋价格走势图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2019-2024年中国游戏棋进口数据</w:t>
      </w:r>
      <w:r>
        <w:rPr>
          <w:rFonts w:hint="eastAsia"/>
        </w:rPr>
        <w:br/>
      </w:r>
      <w:r>
        <w:rPr>
          <w:rFonts w:hint="eastAsia"/>
        </w:rPr>
        <w:t>　　图表 2019-2024年中国游戏棋出口数据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**地区游戏棋市场规模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</w:t>
      </w:r>
      <w:r>
        <w:rPr>
          <w:rFonts w:hint="eastAsia"/>
        </w:rPr>
        <w:br/>
      </w:r>
      <w:r>
        <w:rPr>
          <w:rFonts w:hint="eastAsia"/>
        </w:rPr>
        <w:t>　　图表 **地区游戏棋市场调研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**地区游戏棋市场规模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</w:t>
      </w:r>
      <w:r>
        <w:rPr>
          <w:rFonts w:hint="eastAsia"/>
        </w:rPr>
        <w:br/>
      </w:r>
      <w:r>
        <w:rPr>
          <w:rFonts w:hint="eastAsia"/>
        </w:rPr>
        <w:t>　　图表 **地区游戏棋市场调研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游戏棋行业竞争对手分析</w:t>
      </w:r>
      <w:r>
        <w:rPr>
          <w:rFonts w:hint="eastAsia"/>
        </w:rPr>
        <w:br/>
      </w:r>
      <w:r>
        <w:rPr>
          <w:rFonts w:hint="eastAsia"/>
        </w:rPr>
        <w:t>　　图表 游戏棋重点企业（一）基本信息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2024-2030年中国游戏棋市场规模预测</w:t>
      </w:r>
      <w:r>
        <w:rPr>
          <w:rFonts w:hint="eastAsia"/>
        </w:rPr>
        <w:br/>
      </w:r>
      <w:r>
        <w:rPr>
          <w:rFonts w:hint="eastAsia"/>
        </w:rPr>
        <w:t>　　图表 游戏棋行业准入条件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2024-2030年中国游戏棋行业信息化</w:t>
      </w:r>
      <w:r>
        <w:rPr>
          <w:rFonts w:hint="eastAsia"/>
        </w:rPr>
        <w:br/>
      </w:r>
      <w:r>
        <w:rPr>
          <w:rFonts w:hint="eastAsia"/>
        </w:rPr>
        <w:t>　　图表 2024年中国游戏棋市场前景分析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3edddf1f64941" w:history="1">
        <w:r>
          <w:rPr>
            <w:rStyle w:val="Hyperlink"/>
          </w:rPr>
          <w:t>2024-2030年中国游戏棋市场研究与发展前景报告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3edddf1f64941" w:history="1">
        <w:r>
          <w:rPr>
            <w:rStyle w:val="Hyperlink"/>
          </w:rPr>
          <w:t>https://www.20087.com/5/66/YouXiQiXianZhuangYuQianJingFenXi.html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4cbf07274a80" w:history="1">
      <w:r>
        <w:rPr>
          <w:rStyle w:val="Hyperlink"/>
        </w:rPr>
        <w:t>2024-2030年中国游戏棋市场研究与发展前景报告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ouXiQiXianZhuangYuQianJingFenXi.html" TargetMode="External" Id="R00a3edddf1f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ouXiQiXianZhuangYuQianJingFenXi.html" TargetMode="External" Id="Rd84f4cbf0727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2024-10-17T02:00:49Z</dcterms:created>
  <dcterms:modified xsi:type="dcterms:W3CDTF">2024-10-17T03:00:49Z</dcterms:modified>
  <dc:subject>2024-2030年中国游戏棋市场研究与发展前景报告</dc:subject>
  <dc:title>2024-2030年中国游戏棋市场研究与发展前景报告</dc:title>
  <cp:keywords>2024-2030年中国游戏棋市场研究与发展前景报告</cp:keywords>
  <dc:description>2024-2030年中国游戏棋市场研究与发展前景报告</dc:description>
</cp:coreProperties>
</file>