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a2a35cfff4bde" w:history="1">
              <w:r>
                <w:rPr>
                  <w:rStyle w:val="Hyperlink"/>
                </w:rPr>
                <w:t>2024-2030年中国专业游戏键盘市场调查研究与发展前景报告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a2a35cfff4bde" w:history="1">
              <w:r>
                <w:rPr>
                  <w:rStyle w:val="Hyperlink"/>
                </w:rPr>
                <w:t>2024-2030年中国专业游戏键盘市场调查研究与发展前景报告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5a2a35cfff4bde" w:history="1">
                <w:r>
                  <w:rPr>
                    <w:rStyle w:val="Hyperlink"/>
                  </w:rPr>
                  <w:t>https://www.20087.com/9/39/ZhuanYeYouXiJianPanHangYeXianZhuangJiQianJing.html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游戏键盘是专为游戏设计的外设，通常具有机械轴体、可编程按键、RGB背光等特色功能。随着电竞行业的增长，专业游戏键盘也在不断升级，以满足职业选手对于响应速度、耐用性和定制化的需求。一些高端键盘还具备防水设计、多媒体控制键以及专用宏键等功能，以提高玩家的游戏效率和舒适度。</w:t>
      </w:r>
      <w:r>
        <w:rPr>
          <w:rFonts w:hint="eastAsia"/>
        </w:rPr>
        <w:br/>
      </w:r>
      <w:r>
        <w:rPr>
          <w:rFonts w:hint="eastAsia"/>
        </w:rPr>
        <w:t>　　未来，专业游戏键盘将更加注重创新和用户体验。随着新材料的应用，键盘将采用更耐用、更轻薄的材质，以提高使用寿命和便携性。同时，随着智能交互技术的发展，键盘将集成更多智能功能，如语音控制、手势识别等，以实现更加直观和便捷的操作方式。此外，随着个性化需求的增长，键盘将提供更多的自定义选项，允许用户根据自己的喜好定制键盘外观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a2a35cfff4bde" w:history="1">
        <w:r>
          <w:rPr>
            <w:rStyle w:val="Hyperlink"/>
          </w:rPr>
          <w:t>2024-2030年中国专业游戏键盘市场调查研究与发展前景报告</w:t>
        </w:r>
      </w:hyperlink>
      <w:r>
        <w:rPr>
          <w:rFonts w:hint="eastAsia"/>
        </w:rPr>
        <w:t>》全面剖析了专业游戏键盘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专业游戏键盘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专业游戏键盘行业概述</w:t>
      </w:r>
      <w:r>
        <w:rPr>
          <w:rFonts w:hint="eastAsia"/>
        </w:rPr>
        <w:br/>
      </w:r>
      <w:r>
        <w:rPr>
          <w:rFonts w:hint="eastAsia"/>
        </w:rPr>
        <w:t>　　第一节 专业游戏键盘定义与分类</w:t>
      </w:r>
      <w:r>
        <w:rPr>
          <w:rFonts w:hint="eastAsia"/>
        </w:rPr>
        <w:br/>
      </w:r>
      <w:r>
        <w:rPr>
          <w:rFonts w:hint="eastAsia"/>
        </w:rPr>
        <w:t>　　第二节 专业游戏键盘应用领域</w:t>
      </w:r>
      <w:r>
        <w:rPr>
          <w:rFonts w:hint="eastAsia"/>
        </w:rPr>
        <w:br/>
      </w:r>
      <w:r>
        <w:rPr>
          <w:rFonts w:hint="eastAsia"/>
        </w:rPr>
        <w:t>　　第三节 专业游戏键盘行业经济指标分析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专业游戏键盘产业链及经营模式分析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三、专业游戏键盘销售模式及销售渠道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全球专业游戏键盘市场发展综述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2019-2023年全球专业游戏键盘市场规模与趋势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主要国家与地区专业游戏键盘市场分析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2024-2030年全球专业游戏键盘行业发展趋势与前景预测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中国专业游戏键盘行业市场分析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2023-2024年专业游戏键盘产能与投资动态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一、国内专业游戏键盘产能及利用情况</w:t>
      </w:r>
      <w:r>
        <w:rPr>
          <w:rFonts w:hint="eastAsia"/>
        </w:rPr>
        <w:br/>
      </w:r>
      <w:r>
        <w:rPr>
          <w:rFonts w:hint="eastAsia"/>
        </w:rPr>
        <w:t>　　　　二、专业游戏键盘产能扩张与投资动态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2024-2030年专业游戏键盘行业产量统计与趋势预测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一、2019-2023年专业游戏键盘行业产量数据统计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1、2019-2023年专业游戏键盘产量及增长趋势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2、2019-2023年专业游戏键盘细分产品产量及份额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二、影响专业游戏键盘产量的关键因素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三、2024-2030年专业游戏键盘产量预测</w:t>
      </w:r>
      <w:r>
        <w:rPr>
          <w:rFonts w:hint="eastAsia"/>
        </w:rPr>
        <w:br/>
      </w:r>
      <w:r>
        <w:rPr>
          <w:rFonts w:hint="eastAsia"/>
        </w:rPr>
        <w:t>　　第三节 2024-2030年专业游戏键盘市场需求与销售分析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一、2023-2024年专业游戏键盘行业需求现状</w:t>
      </w:r>
      <w:r>
        <w:rPr>
          <w:rFonts w:hint="eastAsia"/>
        </w:rPr>
        <w:br/>
      </w:r>
      <w:r>
        <w:rPr>
          <w:rFonts w:hint="eastAsia"/>
        </w:rPr>
        <w:t>　　　　二、专业游戏键盘客户群体与需求特点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三、2019-2023年专业游戏键盘行业销售规模分析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四、2024-2030年专业游戏键盘市场增长潜力与规模预测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中国专业游戏键盘细分市场与下游应用领域分析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专业游戏键盘细分市场分析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一、2023-2024年专业游戏键盘主要细分产品市场现状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专业游戏键盘下游应用与客户群体分析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一、2023-2024年专业游戏键盘各应用领域市场现状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2023-2024年中国专业游戏键盘技术发展研究</w:t>
      </w:r>
      <w:r>
        <w:rPr>
          <w:rFonts w:hint="eastAsia"/>
        </w:rPr>
        <w:br/>
      </w:r>
      <w:r>
        <w:rPr>
          <w:rFonts w:hint="eastAsia"/>
        </w:rPr>
        <w:t>　　第一节 当前专业游戏键盘技术发展现状</w:t>
      </w:r>
      <w:r>
        <w:rPr>
          <w:rFonts w:hint="eastAsia"/>
        </w:rPr>
        <w:br/>
      </w:r>
      <w:r>
        <w:rPr>
          <w:rFonts w:hint="eastAsia"/>
        </w:rPr>
        <w:t>　　第二节 国内外专业游戏键盘技术差异与原因</w:t>
      </w:r>
      <w:r>
        <w:rPr>
          <w:rFonts w:hint="eastAsia"/>
        </w:rPr>
        <w:br/>
      </w:r>
      <w:r>
        <w:rPr>
          <w:rFonts w:hint="eastAsia"/>
        </w:rPr>
        <w:t>　　第三节 专业游戏键盘技术创新与发展趋势预测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技术进步对专业游戏键盘行业的影响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专业游戏键盘价格机制与竞争策略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一、2019-2023年专业游戏键盘市场价格走势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专业游戏键盘定价策略与方法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2024-2030年专业游戏键盘价格竞争态势与趋势预测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中国专业游戏键盘行业重点区域市场研究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2023-2024年重点区域专业游戏键盘市场发展概况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二、2019-2023年专业游戏键盘市场需求规模情况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三、2024-2030年专业游戏键盘行业发展潜力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二、2019-2023年专业游戏键盘市场需求规模情况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三、2024-2030年专业游戏键盘行业发展潜力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二、2019-2023年专业游戏键盘市场需求规模情况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三、2024-2030年专业游戏键盘行业发展潜力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二、2019-2023年专业游戏键盘市场需求规模情况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三、2024-2030年专业游戏键盘行业发展潜力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二、2019-2023年专业游戏键盘市场需求规模情况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三、2024-2030年专业游戏键盘行业发展潜力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2019-2023年中国专业游戏键盘行业进出口情况分析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专业游戏键盘行业进口情况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一、2019-2023年专业游戏键盘进口规模及增长情况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二、专业游戏键盘主要进口来源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专业游戏键盘行业出口情况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一、2019-2023年专业游戏键盘出口规模及增长情况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二、专业游戏键盘主要出口目的地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2019-2023年中国专业游戏键盘行业总体发展与财务状况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2019-2023年中国专业游戏键盘行业规模情况</w:t>
      </w:r>
      <w:r>
        <w:rPr>
          <w:rFonts w:hint="eastAsia"/>
        </w:rPr>
        <w:br/>
      </w:r>
      <w:r>
        <w:rPr>
          <w:rFonts w:hint="eastAsia"/>
        </w:rPr>
        <w:t>　　　　一、专业游戏键盘行业企业数量规模</w:t>
      </w:r>
      <w:r>
        <w:rPr>
          <w:rFonts w:hint="eastAsia"/>
        </w:rPr>
        <w:br/>
      </w:r>
      <w:r>
        <w:rPr>
          <w:rFonts w:hint="eastAsia"/>
        </w:rPr>
        <w:t>　　　　二、专业游戏键盘行业从业人员规模</w:t>
      </w:r>
      <w:r>
        <w:rPr>
          <w:rFonts w:hint="eastAsia"/>
        </w:rPr>
        <w:br/>
      </w:r>
      <w:r>
        <w:rPr>
          <w:rFonts w:hint="eastAsia"/>
        </w:rPr>
        <w:t>　　　　三、专业游戏键盘行业市场敏感性分析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2019-2023年中国专业游戏键盘行业财务能力分析</w:t>
      </w:r>
      <w:r>
        <w:rPr>
          <w:rFonts w:hint="eastAsia"/>
        </w:rPr>
        <w:br/>
      </w:r>
      <w:r>
        <w:rPr>
          <w:rFonts w:hint="eastAsia"/>
        </w:rPr>
        <w:t>　　　　一、专业游戏键盘行业盈利能力</w:t>
      </w:r>
      <w:r>
        <w:rPr>
          <w:rFonts w:hint="eastAsia"/>
        </w:rPr>
        <w:br/>
      </w:r>
      <w:r>
        <w:rPr>
          <w:rFonts w:hint="eastAsia"/>
        </w:rPr>
        <w:t>　　　　二、专业游戏键盘行业偿债能力</w:t>
      </w:r>
      <w:r>
        <w:rPr>
          <w:rFonts w:hint="eastAsia"/>
        </w:rPr>
        <w:br/>
      </w:r>
      <w:r>
        <w:rPr>
          <w:rFonts w:hint="eastAsia"/>
        </w:rPr>
        <w:t>　　　　三、专业游戏键盘行业营运能力</w:t>
      </w:r>
      <w:r>
        <w:rPr>
          <w:rFonts w:hint="eastAsia"/>
        </w:rPr>
        <w:br/>
      </w:r>
      <w:r>
        <w:rPr>
          <w:rFonts w:hint="eastAsia"/>
        </w:rPr>
        <w:t>　　　　四、专业游戏键盘行业发展能力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专业游戏键盘行业重点企业调研分析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二、企业专业游戏键盘业务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二、企业专业游戏键盘业务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二、企业专业游戏键盘业务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二、企业专业游戏键盘业务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二、企业专业游戏键盘业务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二、企业专业游戏键盘业务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中国专业游戏键盘行业竞争格局分析</w:t>
      </w:r>
      <w:r>
        <w:rPr>
          <w:rFonts w:hint="eastAsia"/>
        </w:rPr>
        <w:br/>
      </w:r>
      <w:r>
        <w:rPr>
          <w:rFonts w:hint="eastAsia"/>
        </w:rPr>
        <w:t>　　第一节 专业游戏键盘行业竞争格局总览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2023-2024年专业游戏键盘行业竞争力分析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2019-2023年专业游戏键盘行业企业并购活动分析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2023-2024年专业游戏键盘行业会展与招投标活动分析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一、专业游戏键盘行业会展活动及其市场影响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2024年中国专业游戏键盘企业发展企业发展策略与建议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专业游戏键盘销售模式与渠道策略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专业游戏键盘品牌与市场推广策略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专业游戏键盘研发投入与技术创新能力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专业游戏键盘合作联盟与资源整合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中国专业游戏键盘行业风险与对策</w:t>
      </w:r>
      <w:r>
        <w:rPr>
          <w:rFonts w:hint="eastAsia"/>
        </w:rPr>
        <w:br/>
      </w:r>
      <w:r>
        <w:rPr>
          <w:rFonts w:hint="eastAsia"/>
        </w:rPr>
        <w:t>　　第一节 专业游戏键盘行业SWOT分析</w:t>
      </w:r>
      <w:r>
        <w:rPr>
          <w:rFonts w:hint="eastAsia"/>
        </w:rPr>
        <w:br/>
      </w:r>
      <w:r>
        <w:rPr>
          <w:rFonts w:hint="eastAsia"/>
        </w:rPr>
        <w:t>　　　　一、专业游戏键盘行业优势</w:t>
      </w:r>
      <w:r>
        <w:rPr>
          <w:rFonts w:hint="eastAsia"/>
        </w:rPr>
        <w:br/>
      </w:r>
      <w:r>
        <w:rPr>
          <w:rFonts w:hint="eastAsia"/>
        </w:rPr>
        <w:t>　　　　二、专业游戏键盘行业劣势</w:t>
      </w:r>
      <w:r>
        <w:rPr>
          <w:rFonts w:hint="eastAsia"/>
        </w:rPr>
        <w:br/>
      </w:r>
      <w:r>
        <w:rPr>
          <w:rFonts w:hint="eastAsia"/>
        </w:rPr>
        <w:t>　　　　三、专业游戏键盘市场机会</w:t>
      </w:r>
      <w:r>
        <w:rPr>
          <w:rFonts w:hint="eastAsia"/>
        </w:rPr>
        <w:br/>
      </w:r>
      <w:r>
        <w:rPr>
          <w:rFonts w:hint="eastAsia"/>
        </w:rPr>
        <w:t>　　　　四、专业游戏键盘市场威胁</w:t>
      </w:r>
      <w:r>
        <w:rPr>
          <w:rFonts w:hint="eastAsia"/>
        </w:rPr>
        <w:br/>
      </w:r>
      <w:r>
        <w:rPr>
          <w:rFonts w:hint="eastAsia"/>
        </w:rPr>
        <w:t>　　第二节 专业游戏键盘行业风险及对策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2024-2030年中国专业游戏键盘行业前景与发展趋势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2023-2024年专业游戏键盘行业发展环境分析</w:t>
      </w:r>
      <w:r>
        <w:rPr>
          <w:rFonts w:hint="eastAsia"/>
        </w:rPr>
        <w:br/>
      </w:r>
      <w:r>
        <w:rPr>
          <w:rFonts w:hint="eastAsia"/>
        </w:rPr>
        <w:t>　　　　一、专业游戏键盘行业主管部门与监管体制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二、专业游戏键盘行业主要法律法规及政策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三、专业游戏键盘行业标准与质量监管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2024-2030年专业游戏键盘行业发展趋势与方向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2024-2030年专业游戏键盘行业发展潜力与机遇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专业游戏键盘行业研究结论与建议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[中^智^林^]专业游戏键盘行业发展建议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2019-2023年中国专业游戏键盘市场规模及增长情况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2019-2023年中国专业游戏键盘行业产能及增长趋势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2024-2030年中国专业游戏键盘行业产能预测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2019-2023年中国专业游戏键盘行业产量及增长趋势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2024-2030年中国专业游戏键盘行业产量预测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2019-2023年中国专业游戏键盘行业市场需求及增长情况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2024-2030年中国专业游戏键盘行业市场需求预测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2019-2023年中国专业游戏键盘行业利润及增长情况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**地区专业游戏键盘市场规模及增长情况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**地区专业游戏键盘行业市场需求情况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**地区专业游戏键盘市场规模及增长情况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**地区专业游戏键盘行业市场需求情况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2019-2023年中国专业游戏键盘行业进口量及增速统计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2019-2023年中国专业游戏键盘行业出口量及增速统计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专业游戏键盘重点企业经营情况分析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2024年专业游戏键盘行业壁垒</w:t>
      </w:r>
      <w:r>
        <w:rPr>
          <w:rFonts w:hint="eastAsia"/>
        </w:rPr>
        <w:br/>
      </w:r>
      <w:r>
        <w:rPr>
          <w:rFonts w:hint="eastAsia"/>
        </w:rPr>
        <w:t>　　图表 2024年专业游戏键盘市场前景分析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2024-2030年中国专业游戏键盘市场需求预测</w:t>
      </w:r>
      <w:r>
        <w:rPr>
          <w:rFonts w:hint="eastAsia"/>
        </w:rPr>
        <w:br/>
      </w:r>
      <w:r>
        <w:rPr>
          <w:rFonts w:hint="eastAsia"/>
        </w:rPr>
        <w:t>　　图表 2024年专业游戏键盘发展趋势预测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a2a35cfff4bde" w:history="1">
        <w:r>
          <w:rPr>
            <w:rStyle w:val="Hyperlink"/>
          </w:rPr>
          <w:t>2024-2030年中国专业游戏键盘市场调查研究与发展前景报告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5a2a35cfff4bde" w:history="1">
        <w:r>
          <w:rPr>
            <w:rStyle w:val="Hyperlink"/>
          </w:rPr>
          <w:t>https://www.20087.com/9/39/ZhuanYeYouXiJianPanHangYeXianZhuangJiQianJing.html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4e2bc4d3a4d90" w:history="1">
      <w:r>
        <w:rPr>
          <w:rStyle w:val="Hyperlink"/>
        </w:rPr>
        <w:t>2024-2030年中国专业游戏键盘市场调查研究与发展前景报告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ZhuanYeYouXiJianPanHangYeXianZhuangJiQianJing.html" TargetMode="External" Id="R145a2a35cfff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ZhuanYeYouXiJianPanHangYeXianZhuangJiQianJing.html" TargetMode="External" Id="R4b64e2bc4d3a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2024-09-02T04:49:48Z</dcterms:created>
  <dcterms:modified xsi:type="dcterms:W3CDTF">2024-09-02T05:49:48Z</dcterms:modified>
  <dc:subject>2024-2030年中国专业游戏键盘市场调查研究与发展前景报告</dc:subject>
  <dc:title>2024-2030年中国专业游戏键盘市场调查研究与发展前景报告</dc:title>
  <cp:keywords>2024-2030年中国专业游戏键盘市场调查研究与发展前景报告</cp:keywords>
  <dc:description>2024-2030年中国专业游戏键盘市场调查研究与发展前景报告</dc:description>
</cp:coreProperties>
</file>