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3ed39a9d4746" w:history="1">
              <w:r>
                <w:rPr>
                  <w:rStyle w:val="Hyperlink"/>
                </w:rPr>
                <w:t>2025-2031年中国书签行业发展研究与市场前景分析报告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3ed39a9d4746" w:history="1">
              <w:r>
                <w:rPr>
                  <w:rStyle w:val="Hyperlink"/>
                </w:rPr>
                <w:t>2025-2031年中国书签行业发展研究与市场前景分析报告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33ed39a9d4746" w:history="1">
                <w:r>
                  <w:rPr>
                    <w:rStyle w:val="Hyperlink"/>
                  </w:rPr>
                  <w:t>https://www.20087.com/9/29/ShuQianXianZhuangYuQianJingFenXi.html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签是一种辅助阅读的工具，虽然看似简单，但其设计却蕴含着丰富的文化内涵与审美价值。近年来，随着纸质书籍市场回暖以及个性化消费趋势的兴起，书签的设计变得更加多样化，既有传统的纸质书签，也有金属、木头、丝绸等材质的创意书签。此外，数字书签作为一种新兴形式，允许读者在电子书中做标记，便于随时查找。随着互联网文化的普及，许多书签还融入了二维码等元素，链接至作者简介或相关资料页面，增强了阅读体验的互动性。</w:t>
      </w:r>
      <w:r>
        <w:rPr>
          <w:rFonts w:hint="eastAsia"/>
        </w:rPr>
        <w:br/>
      </w:r>
      <w:r>
        <w:rPr>
          <w:rFonts w:hint="eastAsia"/>
        </w:rPr>
        <w:t>　　未来，书签的设计将更加注重艺术性和功能性相结合。一方面，跨界合作将成为书签创新的重要途径，设计师可能会与艺术家、插画师联手推出限量版作品，满足收藏爱好者的需求；另一方面，随着虚拟现实技术的进步，未来的数字书签可能会具备更强的互动功能，如通过增强现实技术呈现三维动画效果，为读者带来全新的视觉享受。同时，环保理念也将渗透到书签制作过程中，使用可降解或可回收材料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3ed39a9d4746" w:history="1">
        <w:r>
          <w:rPr>
            <w:rStyle w:val="Hyperlink"/>
          </w:rPr>
          <w:t>2025-2031年中国书签行业发展研究与市场前景分析报告</w:t>
        </w:r>
      </w:hyperlink>
      <w:r>
        <w:rPr>
          <w:rFonts w:hint="eastAsia"/>
        </w:rPr>
        <w:t>》基于权威数据资源和长期市场监测数据库，对中国书签市场进行了深入调研。报告全面剖析了书签市场现状，科学预判了行业未来趋势，并深入挖掘了书签行业的投资价值。此外，报告还针对书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书签行业概述</w:t>
      </w:r>
      <w:r>
        <w:rPr>
          <w:rFonts w:hint="eastAsia"/>
        </w:rPr>
        <w:br/>
      </w:r>
      <w:r>
        <w:rPr>
          <w:rFonts w:hint="eastAsia"/>
        </w:rPr>
        <w:t>　　第一节 书签定义与分类</w:t>
      </w:r>
      <w:r>
        <w:rPr>
          <w:rFonts w:hint="eastAsia"/>
        </w:rPr>
        <w:br/>
      </w:r>
      <w:r>
        <w:rPr>
          <w:rFonts w:hint="eastAsia"/>
        </w:rPr>
        <w:t>　　第二节 书签应用领域</w:t>
      </w:r>
      <w:r>
        <w:rPr>
          <w:rFonts w:hint="eastAsia"/>
        </w:rPr>
        <w:br/>
      </w:r>
      <w:r>
        <w:rPr>
          <w:rFonts w:hint="eastAsia"/>
        </w:rPr>
        <w:t>　　第三节 书签行业经济指标分析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2020-2024年全球书签市场规模与趋势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一、国内书签产能及利用情况</w:t>
      </w:r>
      <w:r>
        <w:rPr>
          <w:rFonts w:hint="eastAsia"/>
        </w:rPr>
        <w:br/>
      </w:r>
      <w:r>
        <w:rPr>
          <w:rFonts w:hint="eastAsia"/>
        </w:rPr>
        <w:t>　　　　二、书签产能扩张与投资动态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1、2020-2024年书签产量及增长趋势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三、2025-2031年书签产量预测</w:t>
      </w:r>
      <w:r>
        <w:rPr>
          <w:rFonts w:hint="eastAsia"/>
        </w:rPr>
        <w:br/>
      </w:r>
      <w:r>
        <w:rPr>
          <w:rFonts w:hint="eastAsia"/>
        </w:rPr>
        <w:t>　　第三节 2025-2031年书签市场需求与销售分析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一、2023-2024年书签行业需求现状</w:t>
      </w:r>
      <w:r>
        <w:rPr>
          <w:rFonts w:hint="eastAsia"/>
        </w:rPr>
        <w:br/>
      </w:r>
      <w:r>
        <w:rPr>
          <w:rFonts w:hint="eastAsia"/>
        </w:rPr>
        <w:t>　　　　二、书签客户群体与需求特点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一、2023-2024年书签各应用领域市场现状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2023-2024年中国书签技术发展研究</w:t>
      </w:r>
      <w:r>
        <w:rPr>
          <w:rFonts w:hint="eastAsia"/>
        </w:rPr>
        <w:br/>
      </w:r>
      <w:r>
        <w:rPr>
          <w:rFonts w:hint="eastAsia"/>
        </w:rPr>
        <w:t>　　第一节 当前书签技术发展现状</w:t>
      </w:r>
      <w:r>
        <w:rPr>
          <w:rFonts w:hint="eastAsia"/>
        </w:rPr>
        <w:br/>
      </w:r>
      <w:r>
        <w:rPr>
          <w:rFonts w:hint="eastAsia"/>
        </w:rPr>
        <w:t>　　第二节 国内外书签技术差异与原因</w:t>
      </w:r>
      <w:r>
        <w:rPr>
          <w:rFonts w:hint="eastAsia"/>
        </w:rPr>
        <w:br/>
      </w:r>
      <w:r>
        <w:rPr>
          <w:rFonts w:hint="eastAsia"/>
        </w:rPr>
        <w:t>　　第三节 书签技术创新与发展趋势预测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技术进步对书签行业的影响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2020-2024年中国书签行业进出口情况分析</w:t>
      </w:r>
      <w:r>
        <w:rPr>
          <w:rFonts w:hint="eastAsia"/>
        </w:rPr>
        <w:br/>
      </w:r>
      <w:r>
        <w:rPr>
          <w:rFonts w:hint="eastAsia"/>
        </w:rPr>
        <w:t>　　第一节 书签行业进口情况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一、2020-2024年书签进口规模及增长情况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一、2020-2024年书签出口规模及增长情况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2020-2024年中国书签行业规模情况</w:t>
      </w:r>
      <w:r>
        <w:rPr>
          <w:rFonts w:hint="eastAsia"/>
        </w:rPr>
        <w:br/>
      </w:r>
      <w:r>
        <w:rPr>
          <w:rFonts w:hint="eastAsia"/>
        </w:rPr>
        <w:t>　　　　一、书签行业企业数量规模</w:t>
      </w:r>
      <w:r>
        <w:rPr>
          <w:rFonts w:hint="eastAsia"/>
        </w:rPr>
        <w:br/>
      </w:r>
      <w:r>
        <w:rPr>
          <w:rFonts w:hint="eastAsia"/>
        </w:rPr>
        <w:t>　　　　二、书签行业从业人员规模</w:t>
      </w:r>
      <w:r>
        <w:rPr>
          <w:rFonts w:hint="eastAsia"/>
        </w:rPr>
        <w:br/>
      </w:r>
      <w:r>
        <w:rPr>
          <w:rFonts w:hint="eastAsia"/>
        </w:rPr>
        <w:t>　　　　三、书签行业市场敏感性分析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2020-2024年中国书签行业财务能力分析</w:t>
      </w:r>
      <w:r>
        <w:rPr>
          <w:rFonts w:hint="eastAsia"/>
        </w:rPr>
        <w:br/>
      </w:r>
      <w:r>
        <w:rPr>
          <w:rFonts w:hint="eastAsia"/>
        </w:rPr>
        <w:t>　　　　一、书签行业盈利能力</w:t>
      </w:r>
      <w:r>
        <w:rPr>
          <w:rFonts w:hint="eastAsia"/>
        </w:rPr>
        <w:br/>
      </w:r>
      <w:r>
        <w:rPr>
          <w:rFonts w:hint="eastAsia"/>
        </w:rPr>
        <w:t>　　　　二、书签行业偿债能力</w:t>
      </w:r>
      <w:r>
        <w:rPr>
          <w:rFonts w:hint="eastAsia"/>
        </w:rPr>
        <w:br/>
      </w:r>
      <w:r>
        <w:rPr>
          <w:rFonts w:hint="eastAsia"/>
        </w:rPr>
        <w:t>　　　　三、书签行业营运能力</w:t>
      </w:r>
      <w:r>
        <w:rPr>
          <w:rFonts w:hint="eastAsia"/>
        </w:rPr>
        <w:br/>
      </w:r>
      <w:r>
        <w:rPr>
          <w:rFonts w:hint="eastAsia"/>
        </w:rPr>
        <w:t>　　　　四、书签行业发展能力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中国书签行业竞争格局分析</w:t>
      </w:r>
      <w:r>
        <w:rPr>
          <w:rFonts w:hint="eastAsia"/>
        </w:rPr>
        <w:br/>
      </w:r>
      <w:r>
        <w:rPr>
          <w:rFonts w:hint="eastAsia"/>
        </w:rPr>
        <w:t>　　第一节 书签行业竞争格局总览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2020-2024年书签行业企业并购活动分析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2024年中国书签企业发展企业发展策略与建议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中国书签行业风险与对策</w:t>
      </w:r>
      <w:r>
        <w:rPr>
          <w:rFonts w:hint="eastAsia"/>
        </w:rPr>
        <w:br/>
      </w:r>
      <w:r>
        <w:rPr>
          <w:rFonts w:hint="eastAsia"/>
        </w:rPr>
        <w:t>　　第一节 书签行业SWOT分析</w:t>
      </w:r>
      <w:r>
        <w:rPr>
          <w:rFonts w:hint="eastAsia"/>
        </w:rPr>
        <w:br/>
      </w:r>
      <w:r>
        <w:rPr>
          <w:rFonts w:hint="eastAsia"/>
        </w:rPr>
        <w:t>　　　　一、书签行业优势</w:t>
      </w:r>
      <w:r>
        <w:rPr>
          <w:rFonts w:hint="eastAsia"/>
        </w:rPr>
        <w:br/>
      </w:r>
      <w:r>
        <w:rPr>
          <w:rFonts w:hint="eastAsia"/>
        </w:rPr>
        <w:t>　　　　二、书签行业劣势</w:t>
      </w:r>
      <w:r>
        <w:rPr>
          <w:rFonts w:hint="eastAsia"/>
        </w:rPr>
        <w:br/>
      </w:r>
      <w:r>
        <w:rPr>
          <w:rFonts w:hint="eastAsia"/>
        </w:rPr>
        <w:t>　　　　三、书签市场机会</w:t>
      </w:r>
      <w:r>
        <w:rPr>
          <w:rFonts w:hint="eastAsia"/>
        </w:rPr>
        <w:br/>
      </w:r>
      <w:r>
        <w:rPr>
          <w:rFonts w:hint="eastAsia"/>
        </w:rPr>
        <w:t>　　　　四、书签市场威胁</w:t>
      </w:r>
      <w:r>
        <w:rPr>
          <w:rFonts w:hint="eastAsia"/>
        </w:rPr>
        <w:br/>
      </w:r>
      <w:r>
        <w:rPr>
          <w:rFonts w:hint="eastAsia"/>
        </w:rPr>
        <w:t>　　第二节 书签行业风险及对策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2023-2024年书签行业发展环境分析</w:t>
      </w:r>
      <w:r>
        <w:rPr>
          <w:rFonts w:hint="eastAsia"/>
        </w:rPr>
        <w:br/>
      </w:r>
      <w:r>
        <w:rPr>
          <w:rFonts w:hint="eastAsia"/>
        </w:rPr>
        <w:t>　　　　一、书签行业主管部门与监管体制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中.智林.：书签行业发展建议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2020-2024年中国书签市场规模及增长情况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2020-2024年中国书签行业产量及增长趋势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2025-2031年中国书签行业产量预测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2020-2024年中国书签行业市场需求及增长情况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**地区书签市场规模及增长情况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2020-2024年中国书签行业出口情况分析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2025年书签行业壁垒</w:t>
      </w:r>
      <w:r>
        <w:rPr>
          <w:rFonts w:hint="eastAsia"/>
        </w:rPr>
        <w:br/>
      </w:r>
      <w:r>
        <w:rPr>
          <w:rFonts w:hint="eastAsia"/>
        </w:rPr>
        <w:t>　　图表 2025年书签市场前景分析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2025-2031年中国书签市场规模预测</w:t>
      </w:r>
      <w:r>
        <w:rPr>
          <w:rFonts w:hint="eastAsia"/>
        </w:rPr>
        <w:br/>
      </w:r>
      <w:r>
        <w:rPr>
          <w:rFonts w:hint="eastAsia"/>
        </w:rPr>
        <w:t>　　图表 2025年书签发展趋势预测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3ed39a9d4746" w:history="1">
        <w:r>
          <w:rPr>
            <w:rStyle w:val="Hyperlink"/>
          </w:rPr>
          <w:t>2025-2031年中国书签行业发展研究与市场前景分析报告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33ed39a9d4746" w:history="1">
        <w:r>
          <w:rPr>
            <w:rStyle w:val="Hyperlink"/>
          </w:rPr>
          <w:t>https://www.20087.com/9/29/ShuQianXianZhuangYuQianJingFenXi.html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9658a0034398" w:history="1">
      <w:r>
        <w:rPr>
          <w:rStyle w:val="Hyperlink"/>
        </w:rPr>
        <w:t>2025-2031年中国书签行业发展研究与市场前景分析报告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QianXianZhuangYuQianJingFenXi.html" TargetMode="External" Id="R83f33ed39a9d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QianXianZhuangYuQianJingFenXi.html" TargetMode="External" Id="Rca769658a003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2024-11-18T07:44:14Z</dcterms:created>
  <dcterms:modified xsi:type="dcterms:W3CDTF">2024-11-18T08:44:14Z</dcterms:modified>
  <dc:subject>2025-2031年中国书签行业发展研究与市场前景分析报告</dc:subject>
  <dc:title>2025-2031年中国书签行业发展研究与市场前景分析报告</dc:title>
  <cp:keywords>2025-2031年中国书签行业发展研究与市场前景分析报告</cp:keywords>
  <dc:description>2025-2031年中国书签行业发展研究与市场前景分析报告</dc:description>
</cp:coreProperties>
</file>