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efe815415415b" w:history="1">
              <w:r>
                <w:rPr>
                  <w:rStyle w:val="Hyperlink"/>
                </w:rPr>
                <w:t>2025-2031年中国儿童教育行业调研与前景趋势预测报告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efe815415415b" w:history="1">
              <w:r>
                <w:rPr>
                  <w:rStyle w:val="Hyperlink"/>
                </w:rPr>
                <w:t>2025-2031年中国儿童教育行业调研与前景趋势预测报告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efe815415415b" w:history="1">
                <w:r>
                  <w:rPr>
                    <w:rStyle w:val="Hyperlink"/>
                  </w:rPr>
                  <w:t>https://www.20087.com/9/19/ErTongJiaoYuDeQianJingQuShi.html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是培养下一代综合素质的重要环节，近年来受到了社会各界的高度关注。目前，儿童教育资源更加丰富多元，涵盖了线上线下多种形式的教学模式。随着信息技术的发展，数字化教育平台为孩子们提供了更加个性化的学习体验。同时，家庭教育的重要性得到普遍认可，家长越来越重视孩子的兴趣培养和潜能开发，而非单一的成绩导向。此外，随着素质教育理念的推广，儿童教育更加注重全面发展，强调创造力、批判性思维和社会交往能力的培养。</w:t>
      </w:r>
      <w:r>
        <w:rPr>
          <w:rFonts w:hint="eastAsia"/>
        </w:rPr>
        <w:br/>
      </w:r>
      <w:r>
        <w:rPr>
          <w:rFonts w:hint="eastAsia"/>
        </w:rPr>
        <w:t>　　未来，儿童教育的发展将更加注重个性化教学和终身学习理念。一方面，随着人工智能和大数据技术的应用，儿童教育将更加注重提供定制化的学习路径，满足每个孩子独特的学习需求。另一方面，随着社会的快速发展，儿童教育将更加注重培养孩子的适应能力和创新能力，帮助他们更好地应对未来的挑战。此外，随着国际交流的增多，儿童教育将更加注重国际化视野的培养，鼓励孩子学习外语和了解多元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efe815415415b" w:history="1">
        <w:r>
          <w:rPr>
            <w:rStyle w:val="Hyperlink"/>
          </w:rPr>
          <w:t>2025-2031年中国儿童教育行业调研与前景趋势预测报告</w:t>
        </w:r>
      </w:hyperlink>
      <w:r>
        <w:rPr>
          <w:rFonts w:hint="eastAsia"/>
        </w:rPr>
        <w:t>》依托行业权威数据及长期市场监测信息，系统分析了儿童教育行业的市场规模、供需关系、竞争格局及重点企业经营状况，并结合儿童教育行业发展现状，科学预测了儿童教育市场前景与技术发展方向。报告通过SWOT分析，揭示了儿童教育行业机遇与潜在风险，为投资者提供了全面的现状分析与前景评估，助力挖掘投资价值并优化决策。同时，报告从投资、生产及营销等角度提出可行性建议，为儿童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一、全球儿童教育行业发展现状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一、中国儿童教育行业发展历程与现状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儿童教育行业发展环境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儿童教育行业市场运行现状分析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儿童教育行业供给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儿童教育企业研究</w:t>
      </w:r>
      <w:r>
        <w:rPr>
          <w:rFonts w:hint="eastAsia"/>
        </w:rPr>
        <w:br/>
      </w:r>
      <w:r>
        <w:rPr>
          <w:rFonts w:hint="eastAsia"/>
        </w:rPr>
        <w:t>　　第一节 深圳市百变潜力文化传播有限公司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爱博睿思（北京）国际教育咨询有限公司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力德集团有限公司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石狮市魔奇英语培训学校有限公司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红黄蓝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重点企业市场份额</w:t>
      </w:r>
      <w:r>
        <w:rPr>
          <w:rFonts w:hint="eastAsia"/>
        </w:rPr>
        <w:br/>
      </w:r>
      <w:r>
        <w:rPr>
          <w:rFonts w:hint="eastAsia"/>
        </w:rPr>
        <w:t>　　第二节 儿童教育行业市场集中度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第一节 儿童教育产品价格特征</w:t>
      </w:r>
      <w:r>
        <w:rPr>
          <w:rFonts w:hint="eastAsia"/>
        </w:rPr>
        <w:br/>
      </w:r>
      <w:r>
        <w:rPr>
          <w:rFonts w:hint="eastAsia"/>
        </w:rPr>
        <w:t>　　第二节 国内儿童教育产品当前市场价格评述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影响国内市场儿童教育产品价格的因素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儿童教育行业未来价格变化趋势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第一节 用户需求现状</w:t>
      </w:r>
      <w:r>
        <w:rPr>
          <w:rFonts w:hint="eastAsia"/>
        </w:rPr>
        <w:br/>
      </w:r>
      <w:r>
        <w:rPr>
          <w:rFonts w:hint="eastAsia"/>
        </w:rPr>
        <w:t>　　第二节 用户结构</w:t>
      </w:r>
      <w:r>
        <w:rPr>
          <w:rFonts w:hint="eastAsia"/>
        </w:rPr>
        <w:br/>
      </w:r>
      <w:r>
        <w:rPr>
          <w:rFonts w:hint="eastAsia"/>
        </w:rPr>
        <w:t>　　第三节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第一节 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儿童教育所属行业盈利能力指标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2020-2025年儿童教育所属行业销售利润率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2020-2025年儿童教育所属行业总资产利润率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2020-2025年儿童教育所属行业净资产利润率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2025-2031年儿童教育所属行业盈利能力指标预测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儿童教育所属行业成长性指标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2020-2025年儿童教育所属行业销售收入增长率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2020-2025年儿童教育所属行业总资产增长率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2020-2025年儿童教育所属行业固定资产增长率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2020-2025年儿童教育所属行业净资产增长率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2020-2025年儿童教育所属行业利润增长率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2025-2031年儿童教育所属行业增长指标预测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儿童教育所属行业偿债能力指标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2020-2025年儿童教育所属行业速动比率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2020-2025年儿童教育所属行业流动比率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2020-2025年儿童教育所属行业利息保障倍数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2025-2031年儿童教育所属行业偿债能力指标预测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儿童教育所属行业营运能力指标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2020-2025年儿童教育所属行业净资产周转率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2020-2025年儿童教育所属行业应收账款周转率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2025-2031年儿童教育所属行业营运能力指标预测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企业经营策略建议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中^智^林^－市场风险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儿童教育行业现状</w:t>
      </w:r>
      <w:r>
        <w:rPr>
          <w:rFonts w:hint="eastAsia"/>
        </w:rPr>
        <w:br/>
      </w:r>
      <w:r>
        <w:rPr>
          <w:rFonts w:hint="eastAsia"/>
        </w:rPr>
        <w:t>　　图表 儿童教育行业产业链调研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2020-2025年中国儿童教育行业市场规模情况</w:t>
      </w:r>
      <w:r>
        <w:rPr>
          <w:rFonts w:hint="eastAsia"/>
        </w:rPr>
        <w:br/>
      </w:r>
      <w:r>
        <w:rPr>
          <w:rFonts w:hint="eastAsia"/>
        </w:rPr>
        <w:t>　　图表 儿童教育行业动态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2020-2025年中国儿童教育行业经营效益分析</w:t>
      </w:r>
      <w:r>
        <w:rPr>
          <w:rFonts w:hint="eastAsia"/>
        </w:rPr>
        <w:br/>
      </w:r>
      <w:r>
        <w:rPr>
          <w:rFonts w:hint="eastAsia"/>
        </w:rPr>
        <w:t>　　图表 儿童教育行业竞争对手分析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**地区儿童教育市场规模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**地区儿童教育市场调研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**地区儿童教育市场规模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**地区儿童教育市场调研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efe815415415b" w:history="1">
        <w:r>
          <w:rPr>
            <w:rStyle w:val="Hyperlink"/>
          </w:rPr>
          <w:t>2025-2031年中国儿童教育行业调研与前景趋势预测报告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efe815415415b" w:history="1">
        <w:r>
          <w:rPr>
            <w:rStyle w:val="Hyperlink"/>
          </w:rPr>
          <w:t>https://www.20087.com/9/19/ErTongJiaoYuDeQianJingQuShi.html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热点：兴趣班、儿童教育保险、如何教好一个孩子、儿童教育片、6-12岁专注力训练方法、儿童教育论谁写的、12岁至13岁孩子怎样教育、儿童教育心理学专家、教育孩子图片 励志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2bc11d3474624" w:history="1">
      <w:r>
        <w:rPr>
          <w:rStyle w:val="Hyperlink"/>
        </w:rPr>
        <w:t>2025-2031年中国儿童教育行业调研与前景趋势预测报告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rTongJiaoYuDeQianJingQuShi.html" TargetMode="External" Id="R252efe815415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rTongJiaoYuDeQianJingQuShi.html" TargetMode="External" Id="Rb5f2bc11d34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2025-03-22T01:11:00Z</dcterms:created>
  <dcterms:modified xsi:type="dcterms:W3CDTF">2025-03-22T02:11:00Z</dcterms:modified>
  <dc:subject>2025-2031年中国儿童教育行业调研与前景趋势预测报告</dc:subject>
  <dc:title>2025-2031年中国儿童教育行业调研与前景趋势预测报告</dc:title>
  <cp:keywords>2025-2031年中国儿童教育行业调研与前景趋势预测报告</cp:keywords>
  <dc:description>2025-2031年中国儿童教育行业调研与前景趋势预测报告</dc:description>
</cp:coreProperties>
</file>