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6bfe9e52f4888" w:history="1">
              <w:r>
                <w:rPr>
                  <w:rStyle w:val="Hyperlink"/>
                </w:rPr>
                <w:t>2024-2030年新冠疫情下中国网络教育行业研究及前景趋势分析报告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6bfe9e52f4888" w:history="1">
              <w:r>
                <w:rPr>
                  <w:rStyle w:val="Hyperlink"/>
                </w:rPr>
                <w:t>2024-2030年新冠疫情下中国网络教育行业研究及前景趋势分析报告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06bfe9e52f4888" w:history="1">
                <w:r>
                  <w:rPr>
                    <w:rStyle w:val="Hyperlink"/>
                  </w:rPr>
                  <w:t>https://www.20087.com/9/59/WangLuoJiaoYuHangYeQuShi.html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教育在疫情期间获得了爆发式增长，从K-12教育到职业教育、终身学习，覆盖了广泛的教育领域。高质量的在线课程内容、实时互动的直播授课、以及个性化学习路径规划，极大丰富了学习资源和方式。技术方面，大数据和AI的应用，如学习进度跟踪、智能推荐系统，提高了教学效率和学习效果。</w:t>
      </w:r>
      <w:r>
        <w:rPr>
          <w:rFonts w:hint="eastAsia"/>
        </w:rPr>
        <w:br/>
      </w:r>
      <w:r>
        <w:rPr>
          <w:rFonts w:hint="eastAsia"/>
        </w:rPr>
        <w:t>　　网络教育将更加注重学习体验和效果评估的优化。一方面，通过虚拟现实(VR)、增强现实(AR)技术，提供沉浸式学习环境，使远程学习更加生动直观。另一方面，利用区块链技术确保学习证书的透明性和可验证性，提升在线教育的公信力。同时，加强心理健康支持、社交互动功能的开发，以解决远程学习中的孤独感和动力问题，促进学生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6bfe9e52f4888" w:history="1">
        <w:r>
          <w:rPr>
            <w:rStyle w:val="Hyperlink"/>
          </w:rPr>
          <w:t>2024-2030年新冠疫情下中国网络教育行业研究及前景趋势分析报告</w:t>
        </w:r>
      </w:hyperlink>
      <w:r>
        <w:rPr>
          <w:rFonts w:hint="eastAsia"/>
        </w:rPr>
        <w:t>》基于权威数据资源与长期监测数据，全面分析了网络教育行业现状、市场需求、市场规模及产业链结构。网络教育报告探讨了价格变动、细分市场特征以及市场前景，并对未来发展趋势进行了科学预测。同时，网络教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新冠肺炎疫情对网络教育行业影响分析</w:t>
      </w:r>
      <w:r>
        <w:rPr>
          <w:rFonts w:hint="eastAsia"/>
        </w:rPr>
        <w:br/>
      </w:r>
      <w:r>
        <w:rPr>
          <w:rFonts w:hint="eastAsia"/>
        </w:rPr>
        <w:t>　　1.1 抗击疫情下网络教育热度分析</w:t>
      </w:r>
      <w:r>
        <w:rPr>
          <w:rFonts w:hint="eastAsia"/>
        </w:rPr>
        <w:br/>
      </w:r>
      <w:r>
        <w:rPr>
          <w:rFonts w:hint="eastAsia"/>
        </w:rPr>
        <w:t>　　1.2 疫情推动网络教育加速发展</w:t>
      </w:r>
      <w:r>
        <w:rPr>
          <w:rFonts w:hint="eastAsia"/>
        </w:rPr>
        <w:br/>
      </w:r>
      <w:r>
        <w:rPr>
          <w:rFonts w:hint="eastAsia"/>
        </w:rPr>
        <w:t>　　1.3 疫情影响下网络教育市场竞争加剧</w:t>
      </w:r>
      <w:r>
        <w:rPr>
          <w:rFonts w:hint="eastAsia"/>
        </w:rPr>
        <w:br/>
      </w:r>
      <w:r>
        <w:rPr>
          <w:rFonts w:hint="eastAsia"/>
        </w:rPr>
        <w:t>　　1.4 疫情之下网络教育相关企业发展</w:t>
      </w:r>
      <w:r>
        <w:rPr>
          <w:rFonts w:hint="eastAsia"/>
        </w:rPr>
        <w:br/>
      </w:r>
      <w:r>
        <w:rPr>
          <w:rFonts w:hint="eastAsia"/>
        </w:rPr>
        <w:t>　　1.5 疫情对网络教育用户群体的影响</w:t>
      </w:r>
      <w:r>
        <w:rPr>
          <w:rFonts w:hint="eastAsia"/>
        </w:rPr>
        <w:br/>
      </w:r>
      <w:r>
        <w:rPr>
          <w:rFonts w:hint="eastAsia"/>
        </w:rPr>
        <w:t>　　1.6 疫情之下网络教育产业链发展机遇</w:t>
      </w:r>
      <w:r>
        <w:rPr>
          <w:rFonts w:hint="eastAsia"/>
        </w:rPr>
        <w:br/>
      </w:r>
      <w:r>
        <w:rPr>
          <w:rFonts w:hint="eastAsia"/>
        </w:rPr>
        <w:t>　　1.7 疫情影响下网络教育行业发展形势</w:t>
      </w:r>
      <w:r>
        <w:rPr>
          <w:rFonts w:hint="eastAsia"/>
        </w:rPr>
        <w:br/>
      </w:r>
      <w:r>
        <w:rPr>
          <w:rFonts w:hint="eastAsia"/>
        </w:rPr>
        <w:t>　　1.8 疫情影响下网络教育发展展望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中国网络教育行业发展态势分析</w:t>
      </w:r>
      <w:r>
        <w:rPr>
          <w:rFonts w:hint="eastAsia"/>
        </w:rPr>
        <w:br/>
      </w:r>
      <w:r>
        <w:rPr>
          <w:rFonts w:hint="eastAsia"/>
        </w:rPr>
        <w:t>　　2.1 网络教育行业结构</w:t>
      </w:r>
      <w:r>
        <w:rPr>
          <w:rFonts w:hint="eastAsia"/>
        </w:rPr>
        <w:br/>
      </w:r>
      <w:r>
        <w:rPr>
          <w:rFonts w:hint="eastAsia"/>
        </w:rPr>
        <w:t>　　2.2 网络教育发展优势</w:t>
      </w:r>
      <w:r>
        <w:rPr>
          <w:rFonts w:hint="eastAsia"/>
        </w:rPr>
        <w:br/>
      </w:r>
      <w:r>
        <w:rPr>
          <w:rFonts w:hint="eastAsia"/>
        </w:rPr>
        <w:t>　　2.3 技术推动网络教育</w:t>
      </w:r>
      <w:r>
        <w:rPr>
          <w:rFonts w:hint="eastAsia"/>
        </w:rPr>
        <w:br/>
      </w:r>
      <w:r>
        <w:rPr>
          <w:rFonts w:hint="eastAsia"/>
        </w:rPr>
        <w:t>　　2.4 网络教育模式比较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中国网络教育行业发展状况分析</w:t>
      </w:r>
      <w:r>
        <w:rPr>
          <w:rFonts w:hint="eastAsia"/>
        </w:rPr>
        <w:br/>
      </w:r>
      <w:r>
        <w:rPr>
          <w:rFonts w:hint="eastAsia"/>
        </w:rPr>
        <w:t>　　3.1 网络教育行业基本分析</w:t>
      </w:r>
      <w:r>
        <w:rPr>
          <w:rFonts w:hint="eastAsia"/>
        </w:rPr>
        <w:br/>
      </w:r>
      <w:r>
        <w:rPr>
          <w:rFonts w:hint="eastAsia"/>
        </w:rPr>
        <w:t>　　3.2 网络教育行业平台布局</w:t>
      </w:r>
      <w:r>
        <w:rPr>
          <w:rFonts w:hint="eastAsia"/>
        </w:rPr>
        <w:br/>
      </w:r>
      <w:r>
        <w:rPr>
          <w:rFonts w:hint="eastAsia"/>
        </w:rPr>
        <w:t>　　3.3 网络教育市场发展规模</w:t>
      </w:r>
      <w:r>
        <w:rPr>
          <w:rFonts w:hint="eastAsia"/>
        </w:rPr>
        <w:br/>
      </w:r>
      <w:r>
        <w:rPr>
          <w:rFonts w:hint="eastAsia"/>
        </w:rPr>
        <w:t>　　3.4 网络教育用户发展规模</w:t>
      </w:r>
      <w:r>
        <w:rPr>
          <w:rFonts w:hint="eastAsia"/>
        </w:rPr>
        <w:br/>
      </w:r>
      <w:r>
        <w:rPr>
          <w:rFonts w:hint="eastAsia"/>
        </w:rPr>
        <w:t>　　3.5 网络教育企业发展分析</w:t>
      </w:r>
      <w:r>
        <w:rPr>
          <w:rFonts w:hint="eastAsia"/>
        </w:rPr>
        <w:br/>
      </w:r>
      <w:r>
        <w:rPr>
          <w:rFonts w:hint="eastAsia"/>
        </w:rPr>
        <w:t>　　3.6 网络教育细分市场份额</w:t>
      </w:r>
      <w:r>
        <w:rPr>
          <w:rFonts w:hint="eastAsia"/>
        </w:rPr>
        <w:br/>
      </w:r>
      <w:r>
        <w:rPr>
          <w:rFonts w:hint="eastAsia"/>
        </w:rPr>
        <w:t>　　3.7 网络教育用户特征分析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中国网络教育行业发展问题及对策分析</w:t>
      </w:r>
      <w:r>
        <w:rPr>
          <w:rFonts w:hint="eastAsia"/>
        </w:rPr>
        <w:br/>
      </w:r>
      <w:r>
        <w:rPr>
          <w:rFonts w:hint="eastAsia"/>
        </w:rPr>
        <w:t>　　4.1 网络教育行业发展挑战</w:t>
      </w:r>
      <w:r>
        <w:rPr>
          <w:rFonts w:hint="eastAsia"/>
        </w:rPr>
        <w:br/>
      </w:r>
      <w:r>
        <w:rPr>
          <w:rFonts w:hint="eastAsia"/>
        </w:rPr>
        <w:t>　　4.2 网络教育行业发展问题</w:t>
      </w:r>
      <w:r>
        <w:rPr>
          <w:rFonts w:hint="eastAsia"/>
        </w:rPr>
        <w:br/>
      </w:r>
      <w:r>
        <w:rPr>
          <w:rFonts w:hint="eastAsia"/>
        </w:rPr>
        <w:t>　　4.3 网络教育问题解决对策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网络教育行业重点技术应用分析</w:t>
      </w:r>
      <w:r>
        <w:rPr>
          <w:rFonts w:hint="eastAsia"/>
        </w:rPr>
        <w:br/>
      </w:r>
      <w:r>
        <w:rPr>
          <w:rFonts w:hint="eastAsia"/>
        </w:rPr>
        <w:t>　　5.1 教育大数据</w:t>
      </w:r>
      <w:r>
        <w:rPr>
          <w:rFonts w:hint="eastAsia"/>
        </w:rPr>
        <w:br/>
      </w:r>
      <w:r>
        <w:rPr>
          <w:rFonts w:hint="eastAsia"/>
        </w:rPr>
        <w:t>　　5.2 区块链技术</w:t>
      </w:r>
      <w:r>
        <w:rPr>
          <w:rFonts w:hint="eastAsia"/>
        </w:rPr>
        <w:br/>
      </w:r>
      <w:r>
        <w:rPr>
          <w:rFonts w:hint="eastAsia"/>
        </w:rPr>
        <w:t>　　5.3 自适应教育</w:t>
      </w:r>
      <w:r>
        <w:rPr>
          <w:rFonts w:hint="eastAsia"/>
        </w:rPr>
        <w:br/>
      </w:r>
      <w:r>
        <w:rPr>
          <w:rFonts w:hint="eastAsia"/>
        </w:rPr>
        <w:t>　　5.4 教育机器人</w:t>
      </w:r>
      <w:r>
        <w:rPr>
          <w:rFonts w:hint="eastAsia"/>
        </w:rPr>
        <w:br/>
      </w:r>
      <w:r>
        <w:rPr>
          <w:rFonts w:hint="eastAsia"/>
        </w:rPr>
        <w:t>　　5.5 心脑科学教育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中智林^：中国网络教育发展机会分析</w:t>
      </w:r>
      <w:r>
        <w:rPr>
          <w:rFonts w:hint="eastAsia"/>
        </w:rPr>
        <w:br/>
      </w:r>
      <w:r>
        <w:rPr>
          <w:rFonts w:hint="eastAsia"/>
        </w:rPr>
        <w:t>　　6.1 网络教育盈利出路</w:t>
      </w:r>
      <w:r>
        <w:rPr>
          <w:rFonts w:hint="eastAsia"/>
        </w:rPr>
        <w:br/>
      </w:r>
      <w:r>
        <w:rPr>
          <w:rFonts w:hint="eastAsia"/>
        </w:rPr>
        <w:t>　　6.2 网络教育市场机会</w:t>
      </w:r>
      <w:r>
        <w:rPr>
          <w:rFonts w:hint="eastAsia"/>
        </w:rPr>
        <w:br/>
      </w:r>
      <w:r>
        <w:rPr>
          <w:rFonts w:hint="eastAsia"/>
        </w:rPr>
        <w:t>　　6.3 网络教育发展趋势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网络教育行业现状</w:t>
      </w:r>
      <w:r>
        <w:rPr>
          <w:rFonts w:hint="eastAsia"/>
        </w:rPr>
        <w:br/>
      </w:r>
      <w:r>
        <w:rPr>
          <w:rFonts w:hint="eastAsia"/>
        </w:rPr>
        <w:t>　　图表 网络教育行业产业链调研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2019-2024年中国网络教育行业市场规模情况</w:t>
      </w:r>
      <w:r>
        <w:rPr>
          <w:rFonts w:hint="eastAsia"/>
        </w:rPr>
        <w:br/>
      </w:r>
      <w:r>
        <w:rPr>
          <w:rFonts w:hint="eastAsia"/>
        </w:rPr>
        <w:t>　　图表 网络教育行业动态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2019-2024年中国网络教育行业销售收入统计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2019-2024年中国网络教育行业盈利统计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2019-2024年中国网络教育行业利润总额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2019-2024年中国网络教育行业企业数量统计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2019-2024年中国网络教育行业竞争力分析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2019-2024年中国网络教育行业经营效益分析</w:t>
      </w:r>
      <w:r>
        <w:rPr>
          <w:rFonts w:hint="eastAsia"/>
        </w:rPr>
        <w:br/>
      </w:r>
      <w:r>
        <w:rPr>
          <w:rFonts w:hint="eastAsia"/>
        </w:rPr>
        <w:t>　　图表 网络教育行业竞争对手分析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**地区网络教育市场规模</w:t>
      </w:r>
      <w:r>
        <w:rPr>
          <w:rFonts w:hint="eastAsia"/>
        </w:rPr>
        <w:br/>
      </w:r>
      <w:r>
        <w:rPr>
          <w:rFonts w:hint="eastAsia"/>
        </w:rPr>
        <w:t>　　图表 **地区网络教育行业市场需求</w:t>
      </w:r>
      <w:r>
        <w:rPr>
          <w:rFonts w:hint="eastAsia"/>
        </w:rPr>
        <w:br/>
      </w:r>
      <w:r>
        <w:rPr>
          <w:rFonts w:hint="eastAsia"/>
        </w:rPr>
        <w:t>　　图表 **地区网络教育市场调研</w:t>
      </w:r>
      <w:r>
        <w:rPr>
          <w:rFonts w:hint="eastAsia"/>
        </w:rPr>
        <w:br/>
      </w:r>
      <w:r>
        <w:rPr>
          <w:rFonts w:hint="eastAsia"/>
        </w:rPr>
        <w:t>　　图表 **地区网络教育行业市场需求分析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**地区网络教育市场规模</w:t>
      </w:r>
      <w:r>
        <w:rPr>
          <w:rFonts w:hint="eastAsia"/>
        </w:rPr>
        <w:br/>
      </w:r>
      <w:r>
        <w:rPr>
          <w:rFonts w:hint="eastAsia"/>
        </w:rPr>
        <w:t>　　图表 **地区网络教育行业市场需求</w:t>
      </w:r>
      <w:r>
        <w:rPr>
          <w:rFonts w:hint="eastAsia"/>
        </w:rPr>
        <w:br/>
      </w:r>
      <w:r>
        <w:rPr>
          <w:rFonts w:hint="eastAsia"/>
        </w:rPr>
        <w:t>　　图表 **地区网络教育市场调研</w:t>
      </w:r>
      <w:r>
        <w:rPr>
          <w:rFonts w:hint="eastAsia"/>
        </w:rPr>
        <w:br/>
      </w:r>
      <w:r>
        <w:rPr>
          <w:rFonts w:hint="eastAsia"/>
        </w:rPr>
        <w:t>　　图表 **地区网络教育行业市场需求分析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2024-2030年中国网络教育行业信息化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2024-2030年中国网络教育行业市场容量预测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2024-2030年中国网络教育行业市场规模预测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2024-2030年中国网络教育行业风险分析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2024-2030年中国网络教育市场前景分析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6bfe9e52f4888" w:history="1">
        <w:r>
          <w:rPr>
            <w:rStyle w:val="Hyperlink"/>
          </w:rPr>
          <w:t>2024-2030年新冠疫情下中国网络教育行业研究及前景趋势分析报告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06bfe9e52f4888" w:history="1">
        <w:r>
          <w:rPr>
            <w:rStyle w:val="Hyperlink"/>
          </w:rPr>
          <w:t>https://www.20087.com/9/59/WangLuoJiaoYuHangYeQuShi.html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33939b8114e6a" w:history="1">
      <w:r>
        <w:rPr>
          <w:rStyle w:val="Hyperlink"/>
        </w:rPr>
        <w:t>2024-2030年新冠疫情下中国网络教育行业研究及前景趋势分析报告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WangLuoJiaoYuHangYeQuShi.html" TargetMode="External" Id="R7b06bfe9e52f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WangLuoJiaoYuHangYeQuShi.html" TargetMode="External" Id="R4c833939b811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2024-05-21T07:59:00Z</dcterms:created>
  <dcterms:modified xsi:type="dcterms:W3CDTF">2024-05-21T08:59:00Z</dcterms:modified>
  <dc:subject>2024-2030年新冠疫情下中国网络教育行业研究及前景趋势分析报告</dc:subject>
  <dc:title>2024-2030年新冠疫情下中国网络教育行业研究及前景趋势分析报告</dc:title>
  <cp:keywords>2024-2030年新冠疫情下中国网络教育行业研究及前景趋势分析报告</cp:keywords>
  <dc:description>2024-2030年新冠疫情下中国网络教育行业研究及前景趋势分析报告</dc:description>
</cp:coreProperties>
</file>