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55714d194e46" w:history="1">
              <w:r>
                <w:rPr>
                  <w:rStyle w:val="Hyperlink"/>
                </w:rPr>
                <w:t>2025年中国在线教育行业现状研究分析与市场前景预测报告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55714d194e46" w:history="1">
              <w:r>
                <w:rPr>
                  <w:rStyle w:val="Hyperlink"/>
                </w:rPr>
                <w:t>2025年中国在线教育行业现状研究分析与市场前景预测报告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55714d194e46" w:history="1">
                <w:r>
                  <w:rPr>
                    <w:rStyle w:val="Hyperlink"/>
                  </w:rPr>
                  <w:t>https://www.20087.com/M_QiTa/A6/ZaiXianJiaoYuWeiLaiFaZhanQuShiYuCe.html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全球范围内因应疫情而加速发展，从K12教育、语言学习到职业培训，覆盖了各个年龄段和学习需求。技术创新，如直播互动、虚拟实验室、智能教学系统，极大地丰富了在线教育的形式和内容。然而，如何确保教育质量、提高学生参与度、解决城乡教育资源不均衡等问题，仍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终身教育。一方面，通过人工智能、大数据分析，实现学习内容的精准推送，满足学生个性化需求，提高学习效率。另一方面，随着职场技能更新速度加快，终身教育将成为常态，线上平台将提供更多元化、灵活的学习路径，支持个人职业发展。同时，线上线下融合教育模式的探索，如混合式学习、虚拟实境课堂，将成为在线教育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355714d194e46" w:history="1">
        <w:r>
          <w:rPr>
            <w:rStyle w:val="Hyperlink"/>
          </w:rPr>
          <w:t>2025年中国在线教育行业现状研究分析与市场前景预测报告</w:t>
        </w:r>
      </w:hyperlink>
      <w:r>
        <w:rPr>
          <w:rFonts w:hint="eastAsia"/>
        </w:rPr>
        <w:t>》依托权威机构及相关协会的数据资料，全面解析了在线教育行业现状、市场需求及市场规模，系统梳理了在线教育产业链结构、价格趋势及各细分市场动态。报告对在线教育市场前景与发展趋势进行了科学预测，重点分析了品牌竞争格局、市场集中度及主要企业的经营表现。同时，通过SWOT分析揭示了在线教育行业面临的机遇与风险，为在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在线教育产业深度分析</w:t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三、在线教育行业生命周期分析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近年来，在线教育得到资本市场的青睐，在线教育市场开始爆发，不少具有创新技术、创新产品和创新商业模式的在线教育公司在国外获得融资，不断刺激着更多国内传统培训机构和互联网创业者投身其中！</w:t>
      </w:r>
      <w:r>
        <w:rPr>
          <w:rFonts w:hint="eastAsia"/>
        </w:rPr>
        <w:br/>
      </w:r>
      <w:r>
        <w:rPr>
          <w:rFonts w:hint="eastAsia"/>
        </w:rPr>
        <w:t>　　　　1）我国学龄人口数量庞大</w:t>
      </w:r>
      <w:r>
        <w:rPr>
          <w:rFonts w:hint="eastAsia"/>
        </w:rPr>
        <w:br/>
      </w:r>
      <w:r>
        <w:rPr>
          <w:rFonts w:hint="eastAsia"/>
        </w:rPr>
        <w:t>　　　　目前，我国是世界上人口最多的国家，人口数量达到13.67亿，其中，5-24岁的学龄人口约3.3亿，占人口总量的24.5%。</w:t>
      </w:r>
      <w:r>
        <w:rPr>
          <w:rFonts w:hint="eastAsia"/>
        </w:rPr>
        <w:br/>
      </w:r>
      <w:r>
        <w:rPr>
          <w:rFonts w:hint="eastAsia"/>
        </w:rPr>
        <w:t>　　　　我国各年龄段人口构成</w:t>
      </w:r>
      <w:r>
        <w:rPr>
          <w:rFonts w:hint="eastAsia"/>
        </w:rPr>
        <w:br/>
      </w:r>
      <w:r>
        <w:rPr>
          <w:rFonts w:hint="eastAsia"/>
        </w:rPr>
        <w:t>　　　　2）我国教育消费比重大</w:t>
      </w:r>
      <w:r>
        <w:rPr>
          <w:rFonts w:hint="eastAsia"/>
        </w:rPr>
        <w:br/>
      </w:r>
      <w:r>
        <w:rPr>
          <w:rFonts w:hint="eastAsia"/>
        </w:rPr>
        <w:t>　　　　调查显示，“教育消费”作为家庭消费的重头，占到中国社会中坚阶层家庭收入的1/7，并且该比例预期还将持续增长。</w:t>
      </w:r>
      <w:r>
        <w:rPr>
          <w:rFonts w:hint="eastAsia"/>
        </w:rPr>
        <w:br/>
      </w:r>
      <w:r>
        <w:rPr>
          <w:rFonts w:hint="eastAsia"/>
        </w:rPr>
        <w:t>　　　　中、美家庭教育占收入占比</w:t>
      </w:r>
      <w:r>
        <w:rPr>
          <w:rFonts w:hint="eastAsia"/>
        </w:rPr>
        <w:br/>
      </w:r>
      <w:r>
        <w:rPr>
          <w:rFonts w:hint="eastAsia"/>
        </w:rPr>
        <w:t>　　　　3）职教培训需求旺盛</w:t>
      </w:r>
      <w:r>
        <w:rPr>
          <w:rFonts w:hint="eastAsia"/>
        </w:rPr>
        <w:br/>
      </w:r>
      <w:r>
        <w:rPr>
          <w:rFonts w:hint="eastAsia"/>
        </w:rPr>
        <w:t>　　　　据数据显示，通过网络进行学历教育、职业技能培训、专业认证考试培训的需求十分旺盛。31.7%的职场白领表示因工作瓶颈参加职业教育培训，期望通过再学习充实自己，且每年在职业培训方面投入8000元以上的占比25%，投入5000至8000元的达31%。在计划通过网络视频学习人群的构成中，在职人员占比超过一半，达到57%。因此，我们认为，职教培训成为教育需求增长的又一大动力。</w:t>
      </w:r>
      <w:r>
        <w:rPr>
          <w:rFonts w:hint="eastAsia"/>
        </w:rPr>
        <w:br/>
      </w:r>
      <w:r>
        <w:rPr>
          <w:rFonts w:hint="eastAsia"/>
        </w:rPr>
        <w:t>　　　　职教培训投入金额占比情况</w:t>
      </w:r>
      <w:r>
        <w:rPr>
          <w:rFonts w:hint="eastAsia"/>
        </w:rPr>
        <w:br/>
      </w:r>
      <w:r>
        <w:rPr>
          <w:rFonts w:hint="eastAsia"/>
        </w:rPr>
        <w:t>　　　　通过视频学习的人群构成情况</w:t>
      </w:r>
      <w:r>
        <w:rPr>
          <w:rFonts w:hint="eastAsia"/>
        </w:rPr>
        <w:br/>
      </w:r>
      <w:r>
        <w:rPr>
          <w:rFonts w:hint="eastAsia"/>
        </w:rPr>
        <w:t>　　　　4）我国网民规模巨大</w:t>
      </w:r>
      <w:r>
        <w:rPr>
          <w:rFonts w:hint="eastAsia"/>
        </w:rPr>
        <w:br/>
      </w:r>
      <w:r>
        <w:rPr>
          <w:rFonts w:hint="eastAsia"/>
        </w:rPr>
        <w:t>　　　　2014年，我国网民规模为6.49亿，互联网普及率已达47.9%，而在40岁以下接受教育的主体人群中，这一普及率更高。此外，手提电脑、智能终端等业已进入千家万户，为在线教育发展提供了良好的硬件基础。</w:t>
      </w:r>
      <w:r>
        <w:rPr>
          <w:rFonts w:hint="eastAsia"/>
        </w:rPr>
        <w:br/>
      </w:r>
      <w:r>
        <w:rPr>
          <w:rFonts w:hint="eastAsia"/>
        </w:rPr>
        <w:t>　　　　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在线教育产业结构分析</w:t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第一节 在线教育产业结构分析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一、产业相关政策方向分析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单位在线教育行业竞争格局分析</w:t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深圳市方直科技股份有限公司（300235）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北京立思辰科技股份有限公司（300010）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焦点科技股份有限公司（002315）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上海新南洋股份有限公司（600661）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科大讯飞教育发展有限公司（002230）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华平信息技术股份有限公司（300074）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广东全通教育股份有限公司（300359）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武汉天喻信息产业股份有限公司（300205）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拓维信息系统股份有限公司（002261）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1、高等网络教育</w:t>
      </w:r>
      <w:r>
        <w:rPr>
          <w:rFonts w:hint="eastAsia"/>
        </w:rPr>
        <w:br/>
      </w:r>
      <w:r>
        <w:rPr>
          <w:rFonts w:hint="eastAsia"/>
        </w:rPr>
        <w:t>　　　　　　2、在线职业培训</w:t>
      </w:r>
      <w:r>
        <w:rPr>
          <w:rFonts w:hint="eastAsia"/>
        </w:rPr>
        <w:br/>
      </w:r>
      <w:r>
        <w:rPr>
          <w:rFonts w:hint="eastAsia"/>
        </w:rPr>
        <w:t>　　　　　　3、企业在线培训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三、影响生产经营的变革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一、在线教育产业社会环境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</w:t>
      </w:r>
      <w:r>
        <w:rPr>
          <w:rFonts w:hint="eastAsia"/>
        </w:rPr>
        <w:br/>
      </w:r>
      <w:r>
        <w:rPr>
          <w:rFonts w:hint="eastAsia"/>
        </w:rPr>
        <w:t>　　第二节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在线教育发展历程</w:t>
      </w:r>
      <w:r>
        <w:rPr>
          <w:rFonts w:hint="eastAsia"/>
        </w:rPr>
        <w:br/>
      </w:r>
      <w:r>
        <w:rPr>
          <w:rFonts w:hint="eastAsia"/>
        </w:rPr>
        <w:t>　　图表 现有典型的在线教育商业模式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2020-2025年中国在线教育行业市场规模统计分析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2020-2025年中国在线教育市场规模：亿元</w:t>
      </w:r>
      <w:r>
        <w:rPr>
          <w:rFonts w:hint="eastAsia"/>
        </w:rPr>
        <w:br/>
      </w:r>
      <w:r>
        <w:rPr>
          <w:rFonts w:hint="eastAsia"/>
        </w:rPr>
        <w:t>　　图表 2025年我国在线教育需求区域分布格局</w:t>
      </w:r>
      <w:r>
        <w:rPr>
          <w:rFonts w:hint="eastAsia"/>
        </w:rPr>
        <w:br/>
      </w:r>
      <w:r>
        <w:rPr>
          <w:rFonts w:hint="eastAsia"/>
        </w:rPr>
        <w:t>　　图表 在线教育企业区域分布图</w:t>
      </w:r>
      <w:r>
        <w:rPr>
          <w:rFonts w:hint="eastAsia"/>
        </w:rPr>
        <w:br/>
      </w:r>
      <w:r>
        <w:rPr>
          <w:rFonts w:hint="eastAsia"/>
        </w:rPr>
        <w:t>　　图表 中国在线教育创业领域分布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55714d194e46" w:history="1">
        <w:r>
          <w:rPr>
            <w:rStyle w:val="Hyperlink"/>
          </w:rPr>
          <w:t>2025年中国在线教育行业现状研究分析与市场前景预测报告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55714d194e46" w:history="1">
        <w:r>
          <w:rPr>
            <w:rStyle w:val="Hyperlink"/>
          </w:rPr>
          <w:t>https://www.20087.com/M_QiTa/A6/ZaiXianJiaoYuWeiLaiFaZhanQuShiYuCe.html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8b53d9f64291" w:history="1">
      <w:r>
        <w:rPr>
          <w:rStyle w:val="Hyperlink"/>
        </w:rPr>
        <w:t>2025年中国在线教育行业现状研究分析与市场前景预测报告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ZaiXianJiaoYuWeiLaiFaZhanQuShiYuCe.html" TargetMode="External" Id="R26a355714d1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ZaiXianJiaoYuWeiLaiFaZhanQuShiYuCe.html" TargetMode="External" Id="Rf57c8b53d9f6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2025-02-27T05:39:00Z</dcterms:created>
  <dcterms:modified xsi:type="dcterms:W3CDTF">2025-02-27T06:39:00Z</dcterms:modified>
  <dc:subject>2025年中国在线教育行业现状研究分析与市场前景预测报告</dc:subject>
  <dc:title>2025年中国在线教育行业现状研究分析与市场前景预测报告</dc:title>
  <cp:keywords>2025年中国在线教育行业现状研究分析与市场前景预测报告</cp:keywords>
  <dc:description>2025年中国在线教育行业现状研究分析与市场前景预测报告</dc:description>
</cp:coreProperties>
</file>