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fff390db64530" w:history="1">
              <w:r>
                <w:rPr>
                  <w:rStyle w:val="Hyperlink"/>
                </w:rPr>
                <w:t>2026-2032年中国亚克力标签市场现状与发展前景分析报告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fff390db64530" w:history="1">
              <w:r>
                <w:rPr>
                  <w:rStyle w:val="Hyperlink"/>
                </w:rPr>
                <w:t>2026-2032年中国亚克力标签市场现状与发展前景分析报告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fff390db64530" w:history="1">
                <w:r>
                  <w:rPr>
                    <w:rStyle w:val="Hyperlink"/>
                  </w:rPr>
                  <w:t>https://www.20087.com/8/60/YaKeLiBiaoQianHangYeXianZhuangJiQianJing.html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标签是高端商品、展览展示与工业标识中广泛应用的视觉传达载体，在品牌美学升级、耐用性需求与定制化趋势推动下持续进行工艺与设计创新。现代亚克力标签普遍采用高透光率PMMA材料，通过激光切割、UV打印、丝网印刷及背面镀色工艺，实现高精度图案、立体浮雕与渐变色彩效果。在应用场景上，奢侈品包装、电子产品铭牌、博物馆展签及医疗器械标识均依赖亚克力标签的质感与耐候性。产品特性强调抗黄变、耐刮擦与长期户外稳定性，部分高端标签集成防伪微雕或二维码。制造端推行小批量柔性生产，支持客户定制尺寸、形状与表面处理（如磨砂、镜面）。整体而言，亚克力标签已从基础标识升级为融合品牌叙事、功能集成与美学表达的精密视觉元件。</w:t>
      </w:r>
      <w:r>
        <w:rPr>
          <w:rFonts w:hint="eastAsia"/>
        </w:rPr>
        <w:br/>
      </w:r>
      <w:r>
        <w:rPr>
          <w:rFonts w:hint="eastAsia"/>
        </w:rPr>
        <w:t>　　未来，亚克力标签将向智能交互、生物基材料与循环经济模式方向演进。嵌入微型电子墨水屏或NFC芯片的智能标签可动态更新信息或链接数字内容，适用于价格变动频繁的零售场景。在环保维度，生物基PMMA（源自甘油或CO₂）将替代石油基原料，配合可回收设计实现闭环再生。激光微结构技术将赋予标签结构色效果，无需油墨即可呈现色彩，减少化学污染。此外，亚克力标签将更深度融入数字孪生系统，作为物理产品与数字身份的可信锚点。长远来看，亚克力标签将超越静态标识功能，成为连接实体商品、数字服务与可持续制造的智能界面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fff390db64530" w:history="1">
        <w:r>
          <w:rPr>
            <w:rStyle w:val="Hyperlink"/>
          </w:rPr>
          <w:t>2026-2032年中国亚克力标签市场现状与发展前景分析报告</w:t>
        </w:r>
      </w:hyperlink>
      <w:r>
        <w:rPr>
          <w:rFonts w:hint="eastAsia"/>
        </w:rPr>
        <w:t>》从市场规模、需求变化及价格动态等维度，系统解析了亚克力标签行业的现状与发展趋势。报告深入分析了亚克力标签产业链各环节，科学预测了市场前景与技术发展方向，同时聚焦亚克力标签细分市场特点及重点企业的经营表现，揭示了亚克力标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亚克力标签行业概述</w:t>
      </w:r>
      <w:r>
        <w:rPr>
          <w:rFonts w:hint="eastAsia"/>
        </w:rPr>
        <w:br/>
      </w:r>
      <w:r>
        <w:rPr>
          <w:rFonts w:hint="eastAsia"/>
        </w:rPr>
        <w:t>　　第一节 亚克力标签定义与分类</w:t>
      </w:r>
      <w:r>
        <w:rPr>
          <w:rFonts w:hint="eastAsia"/>
        </w:rPr>
        <w:br/>
      </w:r>
      <w:r>
        <w:rPr>
          <w:rFonts w:hint="eastAsia"/>
        </w:rPr>
        <w:t>　　第二节 亚克力标签应用领域</w:t>
      </w:r>
      <w:r>
        <w:rPr>
          <w:rFonts w:hint="eastAsia"/>
        </w:rPr>
        <w:br/>
      </w:r>
      <w:r>
        <w:rPr>
          <w:rFonts w:hint="eastAsia"/>
        </w:rPr>
        <w:t>　　第三节 亚克力标签行业经济指标分析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一、亚克力标签行业赢利性评估</w:t>
      </w:r>
      <w:r>
        <w:rPr>
          <w:rFonts w:hint="eastAsia"/>
        </w:rPr>
        <w:br/>
      </w:r>
      <w:r>
        <w:rPr>
          <w:rFonts w:hint="eastAsia"/>
        </w:rPr>
        <w:t>　　　　二、亚克力标签行业成长速度分析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三、亚克力标签附加值提升空间探讨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四、亚克力标签行业进入壁垒分析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五、亚克力标签行业风险性评估</w:t>
      </w:r>
      <w:r>
        <w:rPr>
          <w:rFonts w:hint="eastAsia"/>
        </w:rPr>
        <w:br/>
      </w:r>
      <w:r>
        <w:rPr>
          <w:rFonts w:hint="eastAsia"/>
        </w:rPr>
        <w:t>　　　　六、亚克力标签行业周期性分析</w:t>
      </w:r>
      <w:r>
        <w:rPr>
          <w:rFonts w:hint="eastAsia"/>
        </w:rPr>
        <w:br/>
      </w:r>
      <w:r>
        <w:rPr>
          <w:rFonts w:hint="eastAsia"/>
        </w:rPr>
        <w:t>　　　　七、亚克力标签行业竞争程度指标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八、亚克力标签行业成熟度综合分析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亚克力标签产业链及经营模式分析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全球亚克力标签市场发展分析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2025-2026年全球亚克力标签行业发展分析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一、全球亚克力标签行业市场规模与趋势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二、全球亚克力标签行业发展特点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三、全球亚克力标签行业竞争格局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主要国家与地区亚克力标签市场分析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2026-2032年全球亚克力标签行业发展趋势与前景预测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一、亚克力标签行业发展趋势</w:t>
      </w:r>
      <w:r>
        <w:rPr>
          <w:rFonts w:hint="eastAsia"/>
        </w:rPr>
        <w:br/>
      </w:r>
      <w:r>
        <w:rPr>
          <w:rFonts w:hint="eastAsia"/>
        </w:rPr>
        <w:t>　　　　二、亚克力标签行业发展潜力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中国亚克力标签行业市场分析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2025-2026年亚克力标签产能与投资动态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二、亚克力标签产能扩张与投资动态分析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2026-2032年亚克力标签行业产量统计与趋势预测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一、2020-2025年亚克力标签行业产量与增长趋势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1、2020-2025年亚克力标签产量及增长趋势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2、2020-2025年亚克力标签细分产品产量及份额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二、亚克力标签产量影响因素分析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三、2026-2032年亚克力标签产量预测</w:t>
      </w:r>
      <w:r>
        <w:rPr>
          <w:rFonts w:hint="eastAsia"/>
        </w:rPr>
        <w:br/>
      </w:r>
      <w:r>
        <w:rPr>
          <w:rFonts w:hint="eastAsia"/>
        </w:rPr>
        <w:t>　　第三节 2026-2032年亚克力标签市场需求与销售分析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一、2025-2026年亚克力标签行业需求现状</w:t>
      </w:r>
      <w:r>
        <w:rPr>
          <w:rFonts w:hint="eastAsia"/>
        </w:rPr>
        <w:br/>
      </w:r>
      <w:r>
        <w:rPr>
          <w:rFonts w:hint="eastAsia"/>
        </w:rPr>
        <w:t>　　　　二、亚克力标签客户群体与需求特点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三、2020-2025年亚克力标签行业销售规模分析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四、2026-2032年亚克力标签市场增长潜力与规模预测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2025-2026年亚克力标签行业技术发展现状及趋势分析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亚克力标签行业技术发展方向、趋势预测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中国亚克力标签细分市场分析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一、2025-2026年亚克力标签主要细分产品市场现状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一、2020-2025年亚克力标签市场价格走势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亚克力标签定价策略与方法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2026-2032年亚克力标签价格竞争态势与趋势预测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2025-2026年重点区域亚克力标签市场发展概况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一、2020-2025年亚克力标签进口规模分析</w:t>
      </w:r>
      <w:r>
        <w:rPr>
          <w:rFonts w:hint="eastAsia"/>
        </w:rPr>
        <w:br/>
      </w:r>
      <w:r>
        <w:rPr>
          <w:rFonts w:hint="eastAsia"/>
        </w:rPr>
        <w:t>　　　　二、亚克力标签主要进口来源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一、2020-2025年亚克力标签出口规模分析</w:t>
      </w:r>
      <w:r>
        <w:rPr>
          <w:rFonts w:hint="eastAsia"/>
        </w:rPr>
        <w:br/>
      </w:r>
      <w:r>
        <w:rPr>
          <w:rFonts w:hint="eastAsia"/>
        </w:rPr>
        <w:t>　　　　二、亚克力标签主要出口目的地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中国亚克力标签行业总体规模分析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一、亚克力标签企业数量与结构</w:t>
      </w:r>
      <w:r>
        <w:rPr>
          <w:rFonts w:hint="eastAsia"/>
        </w:rPr>
        <w:br/>
      </w:r>
      <w:r>
        <w:rPr>
          <w:rFonts w:hint="eastAsia"/>
        </w:rPr>
        <w:t>　　　　二、亚克力标签从业人员规模</w:t>
      </w:r>
      <w:r>
        <w:rPr>
          <w:rFonts w:hint="eastAsia"/>
        </w:rPr>
        <w:br/>
      </w:r>
      <w:r>
        <w:rPr>
          <w:rFonts w:hint="eastAsia"/>
        </w:rPr>
        <w:t>　　　　三、亚克力标签行业资产状况</w:t>
      </w:r>
      <w:r>
        <w:rPr>
          <w:rFonts w:hint="eastAsia"/>
        </w:rPr>
        <w:br/>
      </w:r>
      <w:r>
        <w:rPr>
          <w:rFonts w:hint="eastAsia"/>
        </w:rPr>
        <w:t>　　第二节 中国亚克力标签行业财务指标总体分析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亚克力标签重点企业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亚克力标签领先企业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亚克力标签标杆企业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亚克力标签代表企业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亚克力标签龙头企业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亚克力标签重点企业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中国亚克力标签行业竞争格局分析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2025-2026年亚克力标签行业竞争力分析</w:t>
      </w:r>
      <w:r>
        <w:rPr>
          <w:rFonts w:hint="eastAsia"/>
        </w:rPr>
        <w:br/>
      </w:r>
      <w:r>
        <w:rPr>
          <w:rFonts w:hint="eastAsia"/>
        </w:rPr>
        <w:t>　　　　一、亚克力标签供应商议价能力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四、亚克力标签替代品威胁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2020-2025年亚克力标签行业企业并购活动分析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2025-2026年亚克力标签行业会展与招投标活动分析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2026年中国亚克力标签企业发展策略分析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亚克力标签市场策略分析</w:t>
      </w:r>
      <w:r>
        <w:rPr>
          <w:rFonts w:hint="eastAsia"/>
        </w:rPr>
        <w:br/>
      </w:r>
      <w:r>
        <w:rPr>
          <w:rFonts w:hint="eastAsia"/>
        </w:rPr>
        <w:t>　　　　一、亚克力标签市场定位与拓展策略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二、亚克力标签市场细分与目标客户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亚克力标签销售策略分析</w:t>
      </w:r>
      <w:r>
        <w:rPr>
          <w:rFonts w:hint="eastAsia"/>
        </w:rPr>
        <w:br/>
      </w:r>
      <w:r>
        <w:rPr>
          <w:rFonts w:hint="eastAsia"/>
        </w:rPr>
        <w:t>　　　　一、亚克力标签销售渠道与网络建设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提高亚克力标签企业竞争力建议</w:t>
      </w:r>
      <w:r>
        <w:rPr>
          <w:rFonts w:hint="eastAsia"/>
        </w:rPr>
        <w:br/>
      </w:r>
      <w:r>
        <w:rPr>
          <w:rFonts w:hint="eastAsia"/>
        </w:rPr>
        <w:t>　　　　一、亚克力标签技术创新与管理优化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亚克力标签品牌战略思考</w:t>
      </w:r>
      <w:r>
        <w:rPr>
          <w:rFonts w:hint="eastAsia"/>
        </w:rPr>
        <w:br/>
      </w:r>
      <w:r>
        <w:rPr>
          <w:rFonts w:hint="eastAsia"/>
        </w:rPr>
        <w:t>　　　　一、亚克力标签品牌建设与维护</w:t>
      </w:r>
      <w:r>
        <w:rPr>
          <w:rFonts w:hint="eastAsia"/>
        </w:rPr>
        <w:br/>
      </w:r>
      <w:r>
        <w:rPr>
          <w:rFonts w:hint="eastAsia"/>
        </w:rPr>
        <w:t>　　　　二、亚克力标签品牌影响力与市场竞争力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中国亚克力标签行业风险与对策</w:t>
      </w:r>
      <w:r>
        <w:rPr>
          <w:rFonts w:hint="eastAsia"/>
        </w:rPr>
        <w:br/>
      </w:r>
      <w:r>
        <w:rPr>
          <w:rFonts w:hint="eastAsia"/>
        </w:rPr>
        <w:t>　　第一节 亚克力标签行业SWOT分析</w:t>
      </w:r>
      <w:r>
        <w:rPr>
          <w:rFonts w:hint="eastAsia"/>
        </w:rPr>
        <w:br/>
      </w:r>
      <w:r>
        <w:rPr>
          <w:rFonts w:hint="eastAsia"/>
        </w:rPr>
        <w:t>　　　　一、亚克力标签行业优势分析</w:t>
      </w:r>
      <w:r>
        <w:rPr>
          <w:rFonts w:hint="eastAsia"/>
        </w:rPr>
        <w:br/>
      </w:r>
      <w:r>
        <w:rPr>
          <w:rFonts w:hint="eastAsia"/>
        </w:rPr>
        <w:t>　　　　二、亚克力标签行业劣势分析</w:t>
      </w:r>
      <w:r>
        <w:rPr>
          <w:rFonts w:hint="eastAsia"/>
        </w:rPr>
        <w:br/>
      </w:r>
      <w:r>
        <w:rPr>
          <w:rFonts w:hint="eastAsia"/>
        </w:rPr>
        <w:t>　　　　三、亚克力标签市场机会探索</w:t>
      </w:r>
      <w:r>
        <w:rPr>
          <w:rFonts w:hint="eastAsia"/>
        </w:rPr>
        <w:br/>
      </w:r>
      <w:r>
        <w:rPr>
          <w:rFonts w:hint="eastAsia"/>
        </w:rPr>
        <w:t>　　　　四、亚克力标签市场威胁评估</w:t>
      </w:r>
      <w:r>
        <w:rPr>
          <w:rFonts w:hint="eastAsia"/>
        </w:rPr>
        <w:br/>
      </w:r>
      <w:r>
        <w:rPr>
          <w:rFonts w:hint="eastAsia"/>
        </w:rPr>
        <w:t>　　第二节 亚克力标签行业风险及对策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2026-2032年中国亚克力标签行业前景与发展趋势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亚克力标签行业发展环境分析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2026-2032年亚克力标签行业发展趋势与方向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一、亚克力标签行业发展方向预测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二、亚克力标签发展趋势分析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2026-2032年亚克力标签行业发展潜力与机遇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一、亚克力标签市场发展潜力评估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二、亚克力标签新兴市场与机遇探索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中~智~林~亚克力标签行业发展建议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亚克力标签行业历程</w:t>
      </w:r>
      <w:r>
        <w:rPr>
          <w:rFonts w:hint="eastAsia"/>
        </w:rPr>
        <w:br/>
      </w:r>
      <w:r>
        <w:rPr>
          <w:rFonts w:hint="eastAsia"/>
        </w:rPr>
        <w:t>　　图表 亚克力标签行业生命周期</w:t>
      </w:r>
      <w:r>
        <w:rPr>
          <w:rFonts w:hint="eastAsia"/>
        </w:rPr>
        <w:br/>
      </w:r>
      <w:r>
        <w:rPr>
          <w:rFonts w:hint="eastAsia"/>
        </w:rPr>
        <w:t>　　图表 亚克力标签行业产业链分析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2020-2025年亚克力标签行业市场容量分析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2020-2025年中国亚克力标签行业产能统计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2020-2025年中国亚克力标签行业产量及增长趋势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2020-2025年中国亚克力标签市场需求量及增速统计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2020-2025年中国亚克力标签进口数量分析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2020-2025年中国亚克力标签进口金额分析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2020-2025年中国亚克力标签出口数量分析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2020-2025年中国亚克力标签出口金额分析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2020-2025年中国亚克力标签行业企业平均规模情况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2026-2032年中国亚克力标签市场需求量预测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2026-2032年中国亚克力标签行业市场容量预测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2026-2032年中国亚克力标签行业市场规模预测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2026-2032年中国亚克力标签市场前景分析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2026-2032年中国亚克力标签行业发展趋势预测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fff390db64530" w:history="1">
        <w:r>
          <w:rPr>
            <w:rStyle w:val="Hyperlink"/>
          </w:rPr>
          <w:t>2026-2032年中国亚克力标签市场现状与发展前景分析报告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fff390db64530" w:history="1">
        <w:r>
          <w:rPr>
            <w:rStyle w:val="Hyperlink"/>
          </w:rPr>
          <w:t>https://www.20087.com/8/60/YaKeLiBiaoQianHangYeXianZhuangJiQianJing.html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热点：标签贴纸制作、亚克力标签牌图片、标签纸材质、亚克力标签贴、亚克力标牌图片、亚克力标签生产厂家、亚克力是啥材料、亚克力标签属于什么经营范围、亚克力透明塑料板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e372545d441c5" w:history="1">
      <w:r>
        <w:rPr>
          <w:rStyle w:val="Hyperlink"/>
        </w:rPr>
        <w:t>2026-2032年中国亚克力标签市场现状与发展前景分析报告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KeLiBiaoQianHangYeXianZhuangJiQianJing.html" TargetMode="External" Id="R95afff390db6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KeLiBiaoQianHangYeXianZhuangJiQianJing.html" TargetMode="External" Id="R953e372545d4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2025-12-07T04:08:10Z</dcterms:created>
  <dcterms:modified xsi:type="dcterms:W3CDTF">2025-12-07T05:08:10Z</dcterms:modified>
  <dc:subject>2026-2032年中国亚克力标签市场现状与发展前景分析报告</dc:subject>
  <dc:title>2026-2032年中国亚克力标签市场现状与发展前景分析报告</dc:title>
  <cp:keywords>2026-2032年中国亚克力标签市场现状与发展前景分析报告</cp:keywords>
  <dc:description>2026-2032年中国亚克力标签市场现状与发展前景分析报告</dc:description>
</cp:coreProperties>
</file>