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55a37e12446b6" w:history="1">
              <w:r>
                <w:rPr>
                  <w:rStyle w:val="Hyperlink"/>
                </w:rPr>
                <w:t>2025年中国儿童家具市场调查分析与发展前景研究报告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55a37e12446b6" w:history="1">
              <w:r>
                <w:rPr>
                  <w:rStyle w:val="Hyperlink"/>
                </w:rPr>
                <w:t>2025年中国儿童家具市场调查分析与发展前景研究报告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55a37e12446b6" w:history="1">
                <w:r>
                  <w:rPr>
                    <w:rStyle w:val="Hyperlink"/>
                  </w:rPr>
                  <w:t>https://www.20087.com/1/11/ErTongJiaJuFaZhanQuShiFenXi.html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性的双重趋势。随着家长对孩子成长环境的重视，对家具材质的环保性、设计的安全性和功能的适应性要求提高。同时，可调节高度和多功能组合的家具设计，满足了儿童成长过程中的变化需求。</w:t>
      </w:r>
      <w:r>
        <w:rPr>
          <w:rFonts w:hint="eastAsia"/>
        </w:rPr>
        <w:br/>
      </w:r>
      <w:r>
        <w:rPr>
          <w:rFonts w:hint="eastAsia"/>
        </w:rPr>
        <w:t>　　未来，儿童家具将更加注重智能与教育功能。通过集成物联网技术，家具可以实现智能监控和互动教育，如智能书桌可以监测坐姿，智能床可以记录睡眠质量。同时，家具设计将融入更多寓教于乐的元素，激发孩子的创造力和学习兴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中国儿童家具行业发展概述</w:t>
      </w:r>
      <w:r>
        <w:rPr>
          <w:rFonts w:hint="eastAsia"/>
        </w:rPr>
        <w:br/>
      </w:r>
      <w:r>
        <w:rPr>
          <w:rFonts w:hint="eastAsia"/>
        </w:rPr>
        <w:t>　　第一节 儿童家具行业发展情况</w:t>
      </w:r>
      <w:r>
        <w:rPr>
          <w:rFonts w:hint="eastAsia"/>
        </w:rPr>
        <w:br/>
      </w:r>
      <w:r>
        <w:rPr>
          <w:rFonts w:hint="eastAsia"/>
        </w:rPr>
        <w:t>　　　　一、儿童家具定义</w:t>
      </w:r>
      <w:r>
        <w:rPr>
          <w:rFonts w:hint="eastAsia"/>
        </w:rPr>
        <w:br/>
      </w:r>
      <w:r>
        <w:rPr>
          <w:rFonts w:hint="eastAsia"/>
        </w:rPr>
        <w:t>　　　　二、儿童家具行业发展历程</w:t>
      </w:r>
      <w:r>
        <w:rPr>
          <w:rFonts w:hint="eastAsia"/>
        </w:rPr>
        <w:br/>
      </w:r>
      <w:r>
        <w:rPr>
          <w:rFonts w:hint="eastAsia"/>
        </w:rPr>
        <w:t>　　第二节 儿童家具产业链分析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二、儿童家具产业链模型分析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2020-2025年中国儿童家具行业经济指标分析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全球儿童家具市场发展分析</w:t>
      </w:r>
      <w:r>
        <w:rPr>
          <w:rFonts w:hint="eastAsia"/>
        </w:rPr>
        <w:br/>
      </w:r>
      <w:r>
        <w:rPr>
          <w:rFonts w:hint="eastAsia"/>
        </w:rPr>
        <w:t>　　第一节 全球儿童家具市场发展情况分析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一、2025年全球儿童家具市场发展分析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二、2025年全球儿童家具市场统计分析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2025年世界主要国家儿童家具市场分析</w:t>
      </w:r>
      <w:r>
        <w:rPr>
          <w:rFonts w:hint="eastAsia"/>
        </w:rPr>
        <w:br/>
      </w:r>
      <w:r>
        <w:rPr>
          <w:rFonts w:hint="eastAsia"/>
        </w:rPr>
        <w:t>　　　　一、2025年美国儿童家具市场现状分析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二、2025年欧洲儿童家具市场现状分析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三、2025年日本儿童家具市场现状分析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四、2025年韩国儿童家具市场现状分析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五、2025年中东与非洲儿童家具市场分析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中国儿童家具市场运行分析</w:t>
      </w:r>
      <w:r>
        <w:rPr>
          <w:rFonts w:hint="eastAsia"/>
        </w:rPr>
        <w:br/>
      </w:r>
      <w:r>
        <w:rPr>
          <w:rFonts w:hint="eastAsia"/>
        </w:rPr>
        <w:t>　　第一节 儿童家具行业市场发展基本情况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中国儿童家具市场发展情况分析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一、中国儿童家具市场发展分析</w:t>
      </w:r>
      <w:r>
        <w:rPr>
          <w:rFonts w:hint="eastAsia"/>
        </w:rPr>
        <w:br/>
      </w:r>
      <w:r>
        <w:rPr>
          <w:rFonts w:hint="eastAsia"/>
        </w:rPr>
        <w:t>　　　　二、中国儿童家具市场统计分析</w:t>
      </w:r>
      <w:r>
        <w:rPr>
          <w:rFonts w:hint="eastAsia"/>
        </w:rPr>
        <w:br/>
      </w:r>
      <w:r>
        <w:rPr>
          <w:rFonts w:hint="eastAsia"/>
        </w:rPr>
        <w:t>　　　　三、中国儿童家具细分市场</w:t>
      </w:r>
      <w:r>
        <w:rPr>
          <w:rFonts w:hint="eastAsia"/>
        </w:rPr>
        <w:br/>
      </w:r>
      <w:r>
        <w:rPr>
          <w:rFonts w:hint="eastAsia"/>
        </w:rPr>
        <w:t>　　第二节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一、中国儿童家具行业竞争力指标分析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二、国际儿童家具行业竞争力指标分析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三、中国儿童家具行业经济指标国际比较分析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全球儿童家具行业市场需求分析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2025年中国儿童家具行业总体规模分析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2025年中国儿童家具行业产销分析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2025年中国儿童家具行业财务指标总体分析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中国儿童家具生产现状分析</w:t>
      </w:r>
      <w:r>
        <w:rPr>
          <w:rFonts w:hint="eastAsia"/>
        </w:rPr>
        <w:br/>
      </w:r>
      <w:r>
        <w:rPr>
          <w:rFonts w:hint="eastAsia"/>
        </w:rPr>
        <w:t>　　第一节 儿童家具行业总体规模</w:t>
      </w:r>
      <w:r>
        <w:rPr>
          <w:rFonts w:hint="eastAsia"/>
        </w:rPr>
        <w:br/>
      </w:r>
      <w:r>
        <w:rPr>
          <w:rFonts w:hint="eastAsia"/>
        </w:rPr>
        <w:t>　　第二节 儿童家具产能概况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儿童家具产量概况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儿童家具行业市场供给分析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中国儿童家具市场供需分析</w:t>
      </w:r>
      <w:r>
        <w:rPr>
          <w:rFonts w:hint="eastAsia"/>
        </w:rPr>
        <w:br/>
      </w:r>
      <w:r>
        <w:rPr>
          <w:rFonts w:hint="eastAsia"/>
        </w:rPr>
        <w:t>　　第一节 2025年儿童家具市场需求分析</w:t>
      </w:r>
      <w:r>
        <w:rPr>
          <w:rFonts w:hint="eastAsia"/>
        </w:rPr>
        <w:br/>
      </w:r>
      <w:r>
        <w:rPr>
          <w:rFonts w:hint="eastAsia"/>
        </w:rPr>
        <w:t>　　　　一、儿童家具行业需求市场</w:t>
      </w:r>
      <w:r>
        <w:rPr>
          <w:rFonts w:hint="eastAsia"/>
        </w:rPr>
        <w:br/>
      </w:r>
      <w:r>
        <w:rPr>
          <w:rFonts w:hint="eastAsia"/>
        </w:rPr>
        <w:t>　　　　二、儿童家具行业客户结构</w:t>
      </w:r>
      <w:r>
        <w:rPr>
          <w:rFonts w:hint="eastAsia"/>
        </w:rPr>
        <w:br/>
      </w:r>
      <w:r>
        <w:rPr>
          <w:rFonts w:hint="eastAsia"/>
        </w:rPr>
        <w:t>　　　　三、儿童家具行业需求的地区差异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2025年儿童家具市场供给分析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一、2025-2031年儿童家具行业的需求预测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三、2020-2025年儿童家具供求平衡分析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四、2025-2031年儿童家具供求平衡预测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主要区域集中度及竞争力模式分析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儿童家具行业主要市场大区发展状况及竞争力研究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儿童家具重点地区销售分析</w:t>
      </w:r>
      <w:r>
        <w:rPr>
          <w:rFonts w:hint="eastAsia"/>
        </w:rPr>
        <w:br/>
      </w:r>
      <w:r>
        <w:rPr>
          <w:rFonts w:hint="eastAsia"/>
        </w:rPr>
        <w:t>　　　　一、儿童家具各地区对比销售分析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二、儿童家具“深圳”销售分析</w:t>
      </w:r>
      <w:r>
        <w:rPr>
          <w:rFonts w:hint="eastAsia"/>
        </w:rPr>
        <w:br/>
      </w:r>
      <w:r>
        <w:rPr>
          <w:rFonts w:hint="eastAsia"/>
        </w:rPr>
        <w:t>　　　　三、儿童家具“上海”销售分析</w:t>
      </w:r>
      <w:r>
        <w:rPr>
          <w:rFonts w:hint="eastAsia"/>
        </w:rPr>
        <w:br/>
      </w:r>
      <w:r>
        <w:rPr>
          <w:rFonts w:hint="eastAsia"/>
        </w:rPr>
        <w:t>　　　　四、儿童家具“北京”销售分析</w:t>
      </w:r>
      <w:r>
        <w:rPr>
          <w:rFonts w:hint="eastAsia"/>
        </w:rPr>
        <w:br/>
      </w:r>
      <w:r>
        <w:rPr>
          <w:rFonts w:hint="eastAsia"/>
        </w:rPr>
        <w:t>　　　　五、儿童家具“广州”销售分析</w:t>
      </w:r>
      <w:r>
        <w:rPr>
          <w:rFonts w:hint="eastAsia"/>
        </w:rPr>
        <w:br/>
      </w:r>
      <w:r>
        <w:rPr>
          <w:rFonts w:hint="eastAsia"/>
        </w:rPr>
        <w:t>　　　　六、儿童家具“天津”销售分析</w:t>
      </w:r>
      <w:r>
        <w:rPr>
          <w:rFonts w:hint="eastAsia"/>
        </w:rPr>
        <w:br/>
      </w:r>
      <w:r>
        <w:rPr>
          <w:rFonts w:hint="eastAsia"/>
        </w:rPr>
        <w:t>　　　　七、儿童家具“重庆”销售分析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儿童家具产业链的分析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儿童家具产业链的分析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儿童家具市场竞争格局分析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儿童家具产品竞争力优势分析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儿童家具行业竞争格局分析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一、儿童家具行业竞争分析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二、国内外儿童家具竞争分析</w:t>
      </w:r>
      <w:r>
        <w:rPr>
          <w:rFonts w:hint="eastAsia"/>
        </w:rPr>
        <w:br/>
      </w:r>
      <w:r>
        <w:rPr>
          <w:rFonts w:hint="eastAsia"/>
        </w:rPr>
        <w:t>　　　　三、中国儿童家具市场竞争分析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四、中国儿童家具市场集中度分析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五、产业价值链条的构成</w:t>
      </w:r>
      <w:r>
        <w:rPr>
          <w:rFonts w:hint="eastAsia"/>
        </w:rPr>
        <w:br/>
      </w:r>
      <w:r>
        <w:rPr>
          <w:rFonts w:hint="eastAsia"/>
        </w:rPr>
        <w:t>　　　　六、产业链条的竞争优势与劣势分析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七、产业结构调整的方向政府产业指导政策分析（投资政策、外资政策、限制性政策）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八、产业结构调整中消费者需求的引导因素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九、中国儿童家具行业参与国际竞争的战略市场定位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厦门涌泉科技有限公司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北京图腾宝佳儿童家具有限公司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深圳市森堡家俬有限公司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北京曲美家具集团有限公司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青岛宝利源木业有限公司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寿光市盛林木业有限公司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深圳市美雅迪家具制品有限公司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2025-2031年儿童家具行业发展趋势及影响因素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儿童家具未来发展预测分析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2025-2031年儿童家具行业供给预测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一、2025-2031年儿童家具行业供给预测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六、中国儿童家具行业swot分析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2025-2031年儿童家具行业投资方向与风险分析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2025-2031年中国儿童家具行业投资风险分析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一、四川外资家具投资的新热点</w:t>
      </w:r>
      <w:r>
        <w:rPr>
          <w:rFonts w:hint="eastAsia"/>
        </w:rPr>
        <w:br/>
      </w:r>
      <w:r>
        <w:rPr>
          <w:rFonts w:hint="eastAsia"/>
        </w:rPr>
        <w:t>　　　　二、儿童家具市场商机控讨</w:t>
      </w:r>
      <w:r>
        <w:rPr>
          <w:rFonts w:hint="eastAsia"/>
        </w:rPr>
        <w:br/>
      </w:r>
      <w:r>
        <w:rPr>
          <w:rFonts w:hint="eastAsia"/>
        </w:rPr>
        <w:t>　　　　三、与产为链相关的投资机会分析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2025-2031年儿童家具行业盈利模式与投资策略分析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2025-2031年我国儿童家具行业商业模式探讨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2025-2031年我国儿童家具行业投资国际化发展战略分析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2025-2031年我国儿童家具行业投资策略分析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儿童家具企业制定“十四五”发展战略研究分析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2025-2031年中国儿童家具项目融资问题分析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2025-2031年中国儿童家具项目的融资演变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2025-2031年中国儿童家具项目特点、融资特点及影响因素分析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一、儿童家具及其项目的主要特点</w:t>
      </w:r>
      <w:r>
        <w:rPr>
          <w:rFonts w:hint="eastAsia"/>
        </w:rPr>
        <w:br/>
      </w:r>
      <w:r>
        <w:rPr>
          <w:rFonts w:hint="eastAsia"/>
        </w:rPr>
        <w:t>　　　　二、儿童家具项目的融资特点</w:t>
      </w:r>
      <w:r>
        <w:rPr>
          <w:rFonts w:hint="eastAsia"/>
        </w:rPr>
        <w:br/>
      </w:r>
      <w:r>
        <w:rPr>
          <w:rFonts w:hint="eastAsia"/>
        </w:rPr>
        <w:t>　　　　三、儿童家具项目的融资相关影响因素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2025-2031年中国儿童家具项目的融资对策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2025-2031年儿童家具行业项目投资建议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2025-2031年儿童家具行业投资收益预测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2025-2031年儿童家具项目投资建议</w:t>
      </w:r>
      <w:r>
        <w:rPr>
          <w:rFonts w:hint="eastAsia"/>
        </w:rPr>
        <w:br/>
      </w:r>
      <w:r>
        <w:rPr>
          <w:rFonts w:hint="eastAsia"/>
        </w:rPr>
        <w:t>　　第六节 中智:林:－济研：2025-2031年儿童家具项目融资建议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儿童家具行业周期</w:t>
      </w:r>
      <w:r>
        <w:rPr>
          <w:rFonts w:hint="eastAsia"/>
        </w:rPr>
        <w:br/>
      </w:r>
      <w:r>
        <w:rPr>
          <w:rFonts w:hint="eastAsia"/>
        </w:rPr>
        <w:t>　　图表 日本儿童家具设计风格</w:t>
      </w:r>
      <w:r>
        <w:rPr>
          <w:rFonts w:hint="eastAsia"/>
        </w:rPr>
        <w:br/>
      </w:r>
      <w:r>
        <w:rPr>
          <w:rFonts w:hint="eastAsia"/>
        </w:rPr>
        <w:t>　　图表 2020-2025年工业总产值分析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2025年中国儿童家具行业盈利能力分析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2025年中国儿童家具行业偿债能力分析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2025年中国儿童家具行业营运能力分析</w:t>
      </w:r>
      <w:r>
        <w:rPr>
          <w:rFonts w:hint="eastAsia"/>
        </w:rPr>
        <w:br/>
      </w:r>
      <w:r>
        <w:rPr>
          <w:rFonts w:hint="eastAsia"/>
        </w:rPr>
        <w:t>　　图表 2025年中国儿童家具行业发展能力分析</w:t>
      </w:r>
      <w:r>
        <w:rPr>
          <w:rFonts w:hint="eastAsia"/>
        </w:rPr>
        <w:br/>
      </w:r>
      <w:r>
        <w:rPr>
          <w:rFonts w:hint="eastAsia"/>
        </w:rPr>
        <w:t>　　图表 厦门涌泉科技有限公司主要经济指标走势图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厦门涌泉科技有限公司负债指标走势图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寿光市盛林木业有限公司负债情况图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2025-2031年儿童家具行业供给预测</w:t>
      </w:r>
      <w:r>
        <w:rPr>
          <w:rFonts w:hint="eastAsia"/>
        </w:rPr>
        <w:br/>
      </w:r>
      <w:r>
        <w:rPr>
          <w:rFonts w:hint="eastAsia"/>
        </w:rPr>
        <w:t>　　图表 2025-2031年儿童家具行业需求预测</w:t>
      </w:r>
      <w:r>
        <w:rPr>
          <w:rFonts w:hint="eastAsia"/>
        </w:rPr>
        <w:br/>
      </w:r>
      <w:r>
        <w:rPr>
          <w:rFonts w:hint="eastAsia"/>
        </w:rPr>
        <w:t>　　图表 2025-2031年儿童家具行业进出口预测</w:t>
      </w:r>
      <w:r>
        <w:rPr>
          <w:rFonts w:hint="eastAsia"/>
        </w:rPr>
        <w:br/>
      </w:r>
      <w:r>
        <w:rPr>
          <w:rFonts w:hint="eastAsia"/>
        </w:rPr>
        <w:t>　　图表 2025年儿童家具市场品牌排名</w:t>
      </w:r>
      <w:r>
        <w:rPr>
          <w:rFonts w:hint="eastAsia"/>
        </w:rPr>
        <w:br/>
      </w:r>
      <w:r>
        <w:rPr>
          <w:rFonts w:hint="eastAsia"/>
        </w:rPr>
        <w:t>　　图表 儿童家具细分市场结构统计（按材质）%</w:t>
      </w:r>
      <w:r>
        <w:rPr>
          <w:rFonts w:hint="eastAsia"/>
        </w:rPr>
        <w:br/>
      </w:r>
      <w:r>
        <w:rPr>
          <w:rFonts w:hint="eastAsia"/>
        </w:rPr>
        <w:t>　　图表 儿童家具细分市场结构统计（按消费者年龄）%</w:t>
      </w:r>
      <w:r>
        <w:rPr>
          <w:rFonts w:hint="eastAsia"/>
        </w:rPr>
        <w:br/>
      </w:r>
      <w:r>
        <w:rPr>
          <w:rFonts w:hint="eastAsia"/>
        </w:rPr>
        <w:t>　　图表 儿童家具领先企业结构分析（所有制结构）%</w:t>
      </w:r>
      <w:r>
        <w:rPr>
          <w:rFonts w:hint="eastAsia"/>
        </w:rPr>
        <w:br/>
      </w:r>
      <w:r>
        <w:rPr>
          <w:rFonts w:hint="eastAsia"/>
        </w:rPr>
        <w:t>　　图表 儿童家具产业价值链条分析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55a37e12446b6" w:history="1">
        <w:r>
          <w:rPr>
            <w:rStyle w:val="Hyperlink"/>
          </w:rPr>
          <w:t>2025年中国儿童家具市场调查分析与发展前景研究报告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55a37e12446b6" w:history="1">
        <w:r>
          <w:rPr>
            <w:rStyle w:val="Hyperlink"/>
          </w:rPr>
          <w:t>https://www.20087.com/1/11/ErTongJiaJuFaZhanQuShiFenXi.html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2a98986564e54" w:history="1">
      <w:r>
        <w:rPr>
          <w:rStyle w:val="Hyperlink"/>
        </w:rPr>
        <w:t>2025年中国儿童家具市场调查分析与发展前景研究报告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ErTongJiaJuFaZhanQuShiFenXi.html" TargetMode="External" Id="Rde555a37e124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ErTongJiaJuFaZhanQuShiFenXi.html" TargetMode="External" Id="Rb1d2a9898656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2025-05-11T04:33:00Z</dcterms:created>
  <dcterms:modified xsi:type="dcterms:W3CDTF">2025-05-11T05:33:00Z</dcterms:modified>
  <dc:subject>2025年中国儿童家具市场调查分析与发展前景研究报告</dc:subject>
  <dc:title>2025年中国儿童家具市场调查分析与发展前景研究报告</dc:title>
  <cp:keywords>2025年中国儿童家具市场调查分析与发展前景研究报告</cp:keywords>
  <dc:description>2025年中国儿童家具市场调查分析与发展前景研究报告</dc:description>
</cp:coreProperties>
</file>