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bfe18dd32b43f6" w:history="1">
              <w:r>
                <w:rPr>
                  <w:rStyle w:val="Hyperlink"/>
                </w:rPr>
                <w:t>2026-2032年中国双瓦楞纸箱行业发展调研与市场前景分析报告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bfe18dd32b43f6" w:history="1">
              <w:r>
                <w:rPr>
                  <w:rStyle w:val="Hyperlink"/>
                </w:rPr>
                <w:t>2026-2032年中国双瓦楞纸箱行业发展调研与市场前景分析报告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bfe18dd32b43f6" w:history="1">
                <w:r>
                  <w:rPr>
                    <w:rStyle w:val="Hyperlink"/>
                  </w:rPr>
                  <w:t>https://www.20087.com/2/31/ShuangWaLengZhiXiangFaZhanQianJingFenXi.html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瓦楞纸箱是由面纸、里纸及两层波纹芯纸粘合而成的高强度纸质包装容器，兼具优异的缓冲抗震性能与抗压承重能力。目前，双瓦楞纸箱广泛应用于家电、机械设备、农产品及电商物流等对包装防护要求较高的领域。随着全球电子商务的蓬勃发展与供应链的复杂化，市场对双瓦楞纸箱的轻量化、高强韧及定制化需求显著攀升。在制造工艺上，行业通过优化瓦楞楞型组合（如BC楞、BE楞）与采用高克重牛卡纸，在保证抗压强度的同时有效降低了材料消耗。此外，为适应自动化包装产线，双瓦楞纸箱在尺寸精度、印刷适性及模切开槽性能上不断提升。在可持续发展方面，无氟防水涂层、水性油墨及大豆基环保胶水的大规模应用，大幅提升了纸箱的回收再生价值。</w:t>
      </w:r>
      <w:r>
        <w:rPr>
          <w:rFonts w:hint="eastAsia"/>
        </w:rPr>
        <w:br/>
      </w:r>
      <w:r>
        <w:rPr>
          <w:rFonts w:hint="eastAsia"/>
        </w:rPr>
        <w:t>　　未来，双瓦楞纸箱将向绿色循环、智能包装及结构功能一体化方向演进。市场调研网认为，在全球禁塑令与循环经济政策的推动下，双瓦楞纸箱将彻底摒弃不可降解的塑料胶带与覆膜工艺，全面采用单一可回收材质与水性阻隔涂层，以实现100%绿色循环。在智能化浪潮下，双瓦楞纸箱将集成RFID标签、温湿度传感器及防伪溯源二维码，从单纯的物理容器升级为供应链数据交互的智能终端。此外，针对生鲜冷链、精密仪器等特殊场景，双瓦楞纸箱将与相变储能材料、防静电内衬等进行结构融合，提供集保温、缓冲、防静电于一体的综合包装解决方案。借助数字化排版与按需印刷技术，行业还将实现包装的极致定制化与零库存生产，全面赋能现代物流体系的降本增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bfe18dd32b43f6" w:history="1">
        <w:r>
          <w:rPr>
            <w:rStyle w:val="Hyperlink"/>
          </w:rPr>
          <w:t>2026-2032年中国双瓦楞纸箱行业发展调研与市场前景分析报告</w:t>
        </w:r>
      </w:hyperlink>
      <w:r>
        <w:rPr>
          <w:rFonts w:hint="eastAsia"/>
        </w:rPr>
        <w:t>》，2025年双瓦楞纸箱行业市场规模达 亿元，预计2032年市场规模将达 亿元，期间年均复合增长率（CAGR）达 %。报告系统分析了我国双瓦楞纸箱行业的市场规模、竞争格局及技术发展现状，梳理了产业链结构和重点企业表现。报告基于双瓦楞纸箱行业发展轨迹，结合政策环境与双瓦楞纸箱市场需求变化，研判了双瓦楞纸箱行业未来发展趋势与技术演进方向，客观评估了双瓦楞纸箱市场机遇与潜在风险。报告为投资者和从业者提供了专业的市场参考，有助于把握双瓦楞纸箱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双瓦楞纸箱行业概述</w:t>
      </w:r>
      <w:r>
        <w:rPr>
          <w:rFonts w:hint="eastAsia"/>
        </w:rPr>
        <w:br/>
      </w:r>
      <w:r>
        <w:rPr>
          <w:rFonts w:hint="eastAsia"/>
        </w:rPr>
        <w:t>　　第一节 双瓦楞纸箱定义与分类</w:t>
      </w:r>
      <w:r>
        <w:rPr>
          <w:rFonts w:hint="eastAsia"/>
        </w:rPr>
        <w:br/>
      </w:r>
      <w:r>
        <w:rPr>
          <w:rFonts w:hint="eastAsia"/>
        </w:rPr>
        <w:t>　　第二节 双瓦楞纸箱应用领域</w:t>
      </w:r>
      <w:r>
        <w:rPr>
          <w:rFonts w:hint="eastAsia"/>
        </w:rPr>
        <w:br/>
      </w:r>
      <w:r>
        <w:rPr>
          <w:rFonts w:hint="eastAsia"/>
        </w:rPr>
        <w:t>　　第三节 双瓦楞纸箱行业经济指标分析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双瓦楞纸箱产业链及经营模式分析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三、双瓦楞纸箱销售模式及销售渠道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全球双瓦楞纸箱市场发展综述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2020-2025年全球双瓦楞纸箱市场规模与趋势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主要国家与地区双瓦楞纸箱市场分析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2026-2032年全球双瓦楞纸箱行业发展趋势与前景预测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中国双瓦楞纸箱行业市场分析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2025-2026年双瓦楞纸箱产能与投资动态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一、国内双瓦楞纸箱产能及利用情况</w:t>
      </w:r>
      <w:r>
        <w:rPr>
          <w:rFonts w:hint="eastAsia"/>
        </w:rPr>
        <w:br/>
      </w:r>
      <w:r>
        <w:rPr>
          <w:rFonts w:hint="eastAsia"/>
        </w:rPr>
        <w:t>　　　　二、双瓦楞纸箱产能扩张与投资动态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2026-2032年双瓦楞纸箱行业产量统计与趋势预测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一、2020-2025年双瓦楞纸箱行业产量数据统计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1、2020-2025年双瓦楞纸箱产量及增长趋势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2、2020-2025年双瓦楞纸箱细分产品产量及份额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二、影响双瓦楞纸箱产量的关键因素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三、2026-2032年双瓦楞纸箱产量预测</w:t>
      </w:r>
      <w:r>
        <w:rPr>
          <w:rFonts w:hint="eastAsia"/>
        </w:rPr>
        <w:br/>
      </w:r>
      <w:r>
        <w:rPr>
          <w:rFonts w:hint="eastAsia"/>
        </w:rPr>
        <w:t>　　第三节 2026-2032年双瓦楞纸箱市场需求与销售分析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一、2025-2026年双瓦楞纸箱行业需求现状</w:t>
      </w:r>
      <w:r>
        <w:rPr>
          <w:rFonts w:hint="eastAsia"/>
        </w:rPr>
        <w:br/>
      </w:r>
      <w:r>
        <w:rPr>
          <w:rFonts w:hint="eastAsia"/>
        </w:rPr>
        <w:t>　　　　二、双瓦楞纸箱客户群体与需求特点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三、2020-2025年双瓦楞纸箱行业销售规模分析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四、2026-2032年双瓦楞纸箱市场增长潜力与规模预测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中国双瓦楞纸箱细分市场与下游应用领域分析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双瓦楞纸箱细分市场分析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一、2025-2026年双瓦楞纸箱主要细分产品市场现状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双瓦楞纸箱下游应用与客户群体分析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一、2025-2026年双瓦楞纸箱各应用领域市场现状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2025-2026年双瓦楞纸箱行业技术发展现状及趋势分析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双瓦楞纸箱行业技术发展现状分析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国内外双瓦楞纸箱行业技术差异与原因</w:t>
      </w:r>
      <w:r>
        <w:rPr>
          <w:rFonts w:hint="eastAsia"/>
        </w:rPr>
        <w:br/>
      </w:r>
      <w:r>
        <w:rPr>
          <w:rFonts w:hint="eastAsia"/>
        </w:rPr>
        <w:t>　　第三节 双瓦楞纸箱行业技术发展方向、趋势预测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提升双瓦楞纸箱行业技术能力策略建议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双瓦楞纸箱价格机制与竞争策略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一、2020-2025年双瓦楞纸箱市场价格走势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双瓦楞纸箱定价策略与方法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2026-2032年双瓦楞纸箱价格竞争态势与趋势预测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中国双瓦楞纸箱行业重点区域市场研究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2025-2026年重点区域双瓦楞纸箱市场发展概况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二、2020-2025年双瓦楞纸箱市场需求规模情况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三、2026-2032年双瓦楞纸箱行业发展潜力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二、2020-2025年双瓦楞纸箱市场需求规模情况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三、2026-2032年双瓦楞纸箱行业发展潜力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二、2020-2025年双瓦楞纸箱市场需求规模情况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三、2026-2032年双瓦楞纸箱行业发展潜力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二、2020-2025年双瓦楞纸箱市场需求规模情况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三、2026-2032年双瓦楞纸箱行业发展潜力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二、2020-2025年双瓦楞纸箱市场需求规模情况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三、2026-2032年双瓦楞纸箱行业发展潜力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2020-2025年中国双瓦楞纸箱行业进出口情况分析</w:t>
      </w:r>
      <w:r>
        <w:rPr>
          <w:rFonts w:hint="eastAsia"/>
        </w:rPr>
        <w:br/>
      </w:r>
      <w:r>
        <w:rPr>
          <w:rFonts w:hint="eastAsia"/>
        </w:rPr>
        <w:t>　　第一节 双瓦楞纸箱行业进口情况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一、2020-2025年双瓦楞纸箱进口规模及增长情况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二、双瓦楞纸箱主要进口来源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双瓦楞纸箱行业出口情况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一、2020-2025年双瓦楞纸箱出口规模及增长情况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二、双瓦楞纸箱主要出口目的地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2020-2025年中国双瓦楞纸箱行业总体发展与财务状况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2020-2025年中国双瓦楞纸箱行业规模情况</w:t>
      </w:r>
      <w:r>
        <w:rPr>
          <w:rFonts w:hint="eastAsia"/>
        </w:rPr>
        <w:br/>
      </w:r>
      <w:r>
        <w:rPr>
          <w:rFonts w:hint="eastAsia"/>
        </w:rPr>
        <w:t>　　　　一、双瓦楞纸箱行业企业数量规模</w:t>
      </w:r>
      <w:r>
        <w:rPr>
          <w:rFonts w:hint="eastAsia"/>
        </w:rPr>
        <w:br/>
      </w:r>
      <w:r>
        <w:rPr>
          <w:rFonts w:hint="eastAsia"/>
        </w:rPr>
        <w:t>　　　　二、双瓦楞纸箱行业从业人员规模</w:t>
      </w:r>
      <w:r>
        <w:rPr>
          <w:rFonts w:hint="eastAsia"/>
        </w:rPr>
        <w:br/>
      </w:r>
      <w:r>
        <w:rPr>
          <w:rFonts w:hint="eastAsia"/>
        </w:rPr>
        <w:t>　　　　三、双瓦楞纸箱行业市场敏感性分析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2020-2025年中国双瓦楞纸箱行业财务能力分析</w:t>
      </w:r>
      <w:r>
        <w:rPr>
          <w:rFonts w:hint="eastAsia"/>
        </w:rPr>
        <w:br/>
      </w:r>
      <w:r>
        <w:rPr>
          <w:rFonts w:hint="eastAsia"/>
        </w:rPr>
        <w:t>　　　　一、双瓦楞纸箱行业盈利能力</w:t>
      </w:r>
      <w:r>
        <w:rPr>
          <w:rFonts w:hint="eastAsia"/>
        </w:rPr>
        <w:br/>
      </w:r>
      <w:r>
        <w:rPr>
          <w:rFonts w:hint="eastAsia"/>
        </w:rPr>
        <w:t>　　　　二、双瓦楞纸箱行业偿债能力</w:t>
      </w:r>
      <w:r>
        <w:rPr>
          <w:rFonts w:hint="eastAsia"/>
        </w:rPr>
        <w:br/>
      </w:r>
      <w:r>
        <w:rPr>
          <w:rFonts w:hint="eastAsia"/>
        </w:rPr>
        <w:t>　　　　三、双瓦楞纸箱行业营运能力</w:t>
      </w:r>
      <w:r>
        <w:rPr>
          <w:rFonts w:hint="eastAsia"/>
        </w:rPr>
        <w:br/>
      </w:r>
      <w:r>
        <w:rPr>
          <w:rFonts w:hint="eastAsia"/>
        </w:rPr>
        <w:t>　　　　四、双瓦楞纸箱行业发展能力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双瓦楞纸箱行业重点企业调研分析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二、企业双瓦楞纸箱业务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二、企业双瓦楞纸箱业务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二、企业双瓦楞纸箱业务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二、企业双瓦楞纸箱业务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二、企业双瓦楞纸箱业务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二、企业双瓦楞纸箱业务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中国双瓦楞纸箱行业竞争格局分析</w:t>
      </w:r>
      <w:r>
        <w:rPr>
          <w:rFonts w:hint="eastAsia"/>
        </w:rPr>
        <w:br/>
      </w:r>
      <w:r>
        <w:rPr>
          <w:rFonts w:hint="eastAsia"/>
        </w:rPr>
        <w:t>　　第一节 双瓦楞纸箱行业竞争格局总览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2025-2026年双瓦楞纸箱行业竞争力分析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2020-2025年双瓦楞纸箱行业企业并购活动分析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2025-2026年双瓦楞纸箱行业会展与招投标活动分析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一、双瓦楞纸箱行业会展活动及其市场影响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2026年中国双瓦楞纸箱企业发展企业发展策略与建议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双瓦楞纸箱销售模式与渠道策略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双瓦楞纸箱品牌与市场推广策略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双瓦楞纸箱研发投入与技术创新能力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双瓦楞纸箱合作联盟与资源整合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中国双瓦楞纸箱行业风险与对策</w:t>
      </w:r>
      <w:r>
        <w:rPr>
          <w:rFonts w:hint="eastAsia"/>
        </w:rPr>
        <w:br/>
      </w:r>
      <w:r>
        <w:rPr>
          <w:rFonts w:hint="eastAsia"/>
        </w:rPr>
        <w:t>　　第一节 双瓦楞纸箱行业SWOT分析</w:t>
      </w:r>
      <w:r>
        <w:rPr>
          <w:rFonts w:hint="eastAsia"/>
        </w:rPr>
        <w:br/>
      </w:r>
      <w:r>
        <w:rPr>
          <w:rFonts w:hint="eastAsia"/>
        </w:rPr>
        <w:t>　　　　一、双瓦楞纸箱行业优势</w:t>
      </w:r>
      <w:r>
        <w:rPr>
          <w:rFonts w:hint="eastAsia"/>
        </w:rPr>
        <w:br/>
      </w:r>
      <w:r>
        <w:rPr>
          <w:rFonts w:hint="eastAsia"/>
        </w:rPr>
        <w:t>　　　　二、双瓦楞纸箱行业劣势</w:t>
      </w:r>
      <w:r>
        <w:rPr>
          <w:rFonts w:hint="eastAsia"/>
        </w:rPr>
        <w:br/>
      </w:r>
      <w:r>
        <w:rPr>
          <w:rFonts w:hint="eastAsia"/>
        </w:rPr>
        <w:t>　　　　三、双瓦楞纸箱市场机会</w:t>
      </w:r>
      <w:r>
        <w:rPr>
          <w:rFonts w:hint="eastAsia"/>
        </w:rPr>
        <w:br/>
      </w:r>
      <w:r>
        <w:rPr>
          <w:rFonts w:hint="eastAsia"/>
        </w:rPr>
        <w:t>　　　　四、双瓦楞纸箱市场威胁</w:t>
      </w:r>
      <w:r>
        <w:rPr>
          <w:rFonts w:hint="eastAsia"/>
        </w:rPr>
        <w:br/>
      </w:r>
      <w:r>
        <w:rPr>
          <w:rFonts w:hint="eastAsia"/>
        </w:rPr>
        <w:t>　　第二节 双瓦楞纸箱行业风险及对策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2026-2032年中国双瓦楞纸箱行业前景与发展趋势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2025-2026年双瓦楞纸箱行业发展环境分析</w:t>
      </w:r>
      <w:r>
        <w:rPr>
          <w:rFonts w:hint="eastAsia"/>
        </w:rPr>
        <w:br/>
      </w:r>
      <w:r>
        <w:rPr>
          <w:rFonts w:hint="eastAsia"/>
        </w:rPr>
        <w:t>　　　　一、双瓦楞纸箱行业主管部门与监管体制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二、双瓦楞纸箱行业主要法律法规及政策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三、双瓦楞纸箱行业标准与质量监管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2026-2032年双瓦楞纸箱行业发展趋势与方向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2026-2032年双瓦楞纸箱行业发展潜力与机遇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双瓦楞纸箱行业研究结论与建议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中⋅智林⋅－双瓦楞纸箱行业发展建议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双瓦楞纸箱行业历程</w:t>
      </w:r>
      <w:r>
        <w:rPr>
          <w:rFonts w:hint="eastAsia"/>
        </w:rPr>
        <w:br/>
      </w:r>
      <w:r>
        <w:rPr>
          <w:rFonts w:hint="eastAsia"/>
        </w:rPr>
        <w:t>　　图表 双瓦楞纸箱行业生命周期</w:t>
      </w:r>
      <w:r>
        <w:rPr>
          <w:rFonts w:hint="eastAsia"/>
        </w:rPr>
        <w:br/>
      </w:r>
      <w:r>
        <w:rPr>
          <w:rFonts w:hint="eastAsia"/>
        </w:rPr>
        <w:t>　　图表 双瓦楞纸箱行业产业链分析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2020-2025年中国双瓦楞纸箱行业市场规模及增长情况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2020-2025年双瓦楞纸箱行业市场容量分析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2020-2025年中国双瓦楞纸箱行业产能统计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2020-2025年中国双瓦楞纸箱行业产量及增长趋势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2020-2025年中国双瓦楞纸箱市场需求量及增速统计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2025年中国双瓦楞纸箱行业需求领域分布格局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2020-2025年中国双瓦楞纸箱行业销售收入分析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2020-2025年中国双瓦楞纸箱行业盈利情况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2020-2025年中国双瓦楞纸箱行业利润总额统计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2020-2025年中国双瓦楞纸箱进口数量分析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2020-2025年中国双瓦楞纸箱进口金额分析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2020-2025年中国双瓦楞纸箱出口数量分析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2020-2025年中国双瓦楞纸箱出口金额分析</w:t>
      </w:r>
      <w:r>
        <w:rPr>
          <w:rFonts w:hint="eastAsia"/>
        </w:rPr>
        <w:br/>
      </w:r>
      <w:r>
        <w:rPr>
          <w:rFonts w:hint="eastAsia"/>
        </w:rPr>
        <w:t>　　图表 2025年中国双瓦楞纸箱进口国家及地区分析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2025年中国双瓦楞纸箱出口国家及地区分析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2020-2025年中国双瓦楞纸箱行业企业数量情况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2020-2025年中国双瓦楞纸箱行业企业平均规模情况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**地区双瓦楞纸箱市场规模及增长情况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**地区双瓦楞纸箱行业市场需求情况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**地区双瓦楞纸箱市场规模及增长情况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**地区双瓦楞纸箱行业市场需求情况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**地区双瓦楞纸箱市场规模及增长情况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**地区双瓦楞纸箱行业市场需求情况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**地区双瓦楞纸箱市场规模及增长情况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**地区双瓦楞纸箱行业市场需求情况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双瓦楞纸箱重点企业（一）基本信息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双瓦楞纸箱重点企业（一）经营情况分析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双瓦楞纸箱重点企业（一）主要经济指标情况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双瓦楞纸箱重点企业（一）盈利能力情况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双瓦楞纸箱重点企业（一）偿债能力情况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双瓦楞纸箱重点企业（一）运营能力情况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双瓦楞纸箱重点企业（一）成长能力情况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双瓦楞纸箱重点企业（二）基本信息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双瓦楞纸箱重点企业（二）经营情况分析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双瓦楞纸箱重点企业（二）主要经济指标情况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双瓦楞纸箱重点企业（二）盈利能力情况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双瓦楞纸箱重点企业（二）偿债能力情况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双瓦楞纸箱重点企业（二）运营能力情况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双瓦楞纸箱重点企业（二）成长能力情况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双瓦楞纸箱企业信息</w:t>
      </w:r>
      <w:r>
        <w:rPr>
          <w:rFonts w:hint="eastAsia"/>
        </w:rPr>
        <w:br/>
      </w:r>
      <w:r>
        <w:rPr>
          <w:rFonts w:hint="eastAsia"/>
        </w:rPr>
        <w:t>　　图表 双瓦楞纸箱企业经营情况分析</w:t>
      </w:r>
      <w:r>
        <w:rPr>
          <w:rFonts w:hint="eastAsia"/>
        </w:rPr>
        <w:br/>
      </w:r>
      <w:r>
        <w:rPr>
          <w:rFonts w:hint="eastAsia"/>
        </w:rPr>
        <w:t>　　图表 双瓦楞纸箱重点企业（三）主要经济指标情况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双瓦楞纸箱重点企业（三）盈利能力情况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双瓦楞纸箱重点企业（三）偿债能力情况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双瓦楞纸箱重点企业（三）运营能力情况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双瓦楞纸箱重点企业（三）成长能力情况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2026-2032年中国双瓦楞纸箱行业产能预测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2026-2032年中国双瓦楞纸箱行业产量预测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2026-2032年中国双瓦楞纸箱市场需求量预测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2026-2032年中国双瓦楞纸箱行业供需平衡预测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2026-2032年中国双瓦楞纸箱行业市场容量预测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2026-2032年中国双瓦楞纸箱行业市场规模预测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2026-2032年中国双瓦楞纸箱市场前景分析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2026-2032年中国双瓦楞纸箱发展趋势预测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bfe18dd32b43f6" w:history="1">
        <w:r>
          <w:rPr>
            <w:rStyle w:val="Hyperlink"/>
          </w:rPr>
          <w:t>2026-2032年中国双瓦楞纸箱行业发展调研与市场前景分析报告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bfe18dd32b43f6" w:history="1">
        <w:r>
          <w:rPr>
            <w:rStyle w:val="Hyperlink"/>
          </w:rPr>
          <w:t>https://www.20087.com/2/31/ShuangWaLengZhiXiangFaZhanQianJingFenXi.html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热点：五层瓦楞纸箱、双瓦楞纸箱图片、纸箱包装图片、什么是双瓦楞纸箱、纸箱图片大全、双瓦楞纸箱的国家标准、双瓦楞纸箱是几层、双瓦楞纸箱英文、瓦楞纸规格一览表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8ead53a854361" w:history="1">
      <w:r>
        <w:rPr>
          <w:rStyle w:val="Hyperlink"/>
        </w:rPr>
        <w:t>2026-2032年中国双瓦楞纸箱行业发展调研与市场前景分析报告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ShuangWaLengZhiXiangFaZhanQianJingFenXi.html" TargetMode="External" Id="R98bfe18dd32b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ShuangWaLengZhiXiangFaZhanQianJingFenXi.html" TargetMode="External" Id="R9978ead53a85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2026-07-15T02:12:36Z</dcterms:created>
  <dcterms:modified xsi:type="dcterms:W3CDTF">2026-07-15T03:12:36Z</dcterms:modified>
  <dc:subject>2026-2032年中国双瓦楞纸箱行业发展调研与市场前景分析报告</dc:subject>
  <dc:title>2026-2032年中国双瓦楞纸箱行业发展调研与市场前景分析报告</dc:title>
  <cp:keywords>2026-2032年中国双瓦楞纸箱行业发展调研与市场前景分析报告</cp:keywords>
  <dc:description>2026-2032年中国双瓦楞纸箱行业发展调研与市场前景分析报告</dc:description>
</cp:coreProperties>
</file>