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942a2e7964d6a" w:history="1">
              <w:r>
                <w:rPr>
                  <w:rStyle w:val="Hyperlink"/>
                </w:rPr>
                <w:t>2025-2031年全球与中国再生类医美注射产品市场调查研究及前景趋势报告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942a2e7964d6a" w:history="1">
              <w:r>
                <w:rPr>
                  <w:rStyle w:val="Hyperlink"/>
                </w:rPr>
                <w:t>2025-2031年全球与中国再生类医美注射产品市场调查研究及前景趋势报告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942a2e7964d6a" w:history="1">
                <w:r>
                  <w:rPr>
                    <w:rStyle w:val="Hyperlink"/>
                  </w:rPr>
                  <w:t>https://www.20087.com/7/71/ZaiShengLeiYiMeiZhuSheChanPinShiChangXianZhuangHeQianJing.html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类医美注射产品是能够促进皮肤组织再生和修复的注射类产品，近年来随着消费者对年轻化、自然美的追求以及对非手术美容方式的认可度提高，这类产品的需求持续增长。目前市场上，再生类医美注射产品主要包括富含血小板血浆（PRP）、干细胞注射、生长因子注射等。这些产品通过促进胶原蛋白的生成、改善皮肤弹性和光泽，从而达到抗衰老、修复受损皮肤的效果。此外，随着技术的进步，产品的安全性、有效性和持久性都有了显著提高。</w:t>
      </w:r>
      <w:r>
        <w:rPr>
          <w:rFonts w:hint="eastAsia"/>
        </w:rPr>
        <w:br/>
      </w:r>
      <w:r>
        <w:rPr>
          <w:rFonts w:hint="eastAsia"/>
        </w:rPr>
        <w:t>　　未来，再生类医美注射产品的发展将更加注重技术创新和产品多样性。一方面，随着再生医学和干细胞技术的进步，未来可能会出现更多基于干细胞或其衍生物的注射产品，这些产品将具有更强的组织修复和再生能力。此外，随着生物工程技术的发展，未来还将开发出更多具有特定活性因子的注射产品，以满足不同皮肤问题的需求。另一方面，随着消费者对个性化美容需求的增加，未来再生类医美注射产品将更加注重提供定制化的治疗方案，以适应不同年龄、肤质和个人需求。此外，随着对产品安全性和效果评价标准的提高，未来还将加强对注射产品的监管，确保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942a2e7964d6a" w:history="1">
        <w:r>
          <w:rPr>
            <w:rStyle w:val="Hyperlink"/>
          </w:rPr>
          <w:t>2025-2031年全球与中国再生类医美注射产品市场调查研究及前景趋势报告</w:t>
        </w:r>
      </w:hyperlink>
      <w:r>
        <w:rPr>
          <w:rFonts w:hint="eastAsia"/>
        </w:rPr>
        <w:t>》基于权威数据和长期市场监测，全面分析了再生类医美注射产品行业的市场规模、供需状况及竞争格局。报告梳理了再生类医美注射产品技术现状与未来方向，预测了市场前景与趋势，并评估了重点企业的表现与地位。同时，报告揭示了再生类医美注射产品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再生类医美注射产品市场概述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按照不同产品类型，再生类医美注射产品主要可以分为如下几个类别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全球不同产品类型再生类医美注射产品销售额增长趋势2020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聚左旋乳酸</w:t>
      </w:r>
      <w:r>
        <w:rPr>
          <w:rFonts w:hint="eastAsia"/>
        </w:rPr>
        <w:br/>
      </w:r>
      <w:r>
        <w:rPr>
          <w:rFonts w:hint="eastAsia"/>
        </w:rPr>
        <w:t>　　　　1.2.3 聚己内酯微球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从不同应用，再生类医美注射产品主要包括如下几个方面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全球不同应用再生类医美注射产品销售额增长趋势2020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再生类医美注射产品行业背景、发展历史、现状及趋势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再生类医美注射产品行业目前现状分析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再生类医美注射产品发展趋势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全球再生类医美注射产品总体规模分析</w:t>
      </w:r>
      <w:r>
        <w:rPr>
          <w:rFonts w:hint="eastAsia"/>
        </w:rPr>
        <w:br/>
      </w:r>
      <w:r>
        <w:rPr>
          <w:rFonts w:hint="eastAsia"/>
        </w:rPr>
        <w:t>　　2.1 全球再生类医美注射产品供需现状及预测（2020-2031）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全球再生类医美注射产品产能、产量、产能利用率及发展趋势（2020-2031）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全球再生类医美注射产品产量、需求量及发展趋势（2020-2031）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全球主要地区再生类医美注射产品产量及发展趋势（2020-2031）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全球主要地区再生类医美注射产品产量（2020-2025）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全球主要地区再生类医美注射产品产量（2025-2031）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全球主要地区再生类医美注射产品产量市场份额（2020-2031）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中国再生类医美注射产品供需现状及预测（2020-2031）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中国再生类医美注射产品产能、产量、产能利用率及发展趋势（2020-2031）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中国再生类医美注射产品产量、市场需求量及发展趋势（2020-2031）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全球再生类医美注射产品销量及销售额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全球市场再生类医美注射产品销售额（2020-2031）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全球市场再生类医美注射产品销量（2020-2031）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全球市场再生类医美注射产品价格趋势（2020-2031）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全球市场主要厂商再生类医美注射产品产能市场份额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全球市场主要厂商再生类医美注射产品销量（2020-2025）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全球市场主要厂商再生类医美注射产品销量（2020-2025）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全球市场主要厂商再生类医美注射产品销售收入（2020-2025）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全球市场主要厂商再生类医美注射产品销售价格（2020-2025）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2025年全球主要生产商再生类医美注射产品收入排名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中国市场主要厂商再生类医美注射产品销量（2020-2025）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中国市场主要厂商再生类医美注射产品销量（2020-2025）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中国市场主要厂商再生类医美注射产品销售收入（2020-2025）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2025年中国主要生产商再生类医美注射产品收入排名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中国市场主要厂商再生类医美注射产品销售价格（2020-2025）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全球主要厂商再生类医美注射产品总部及产地分布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全球主要厂商成立时间及再生类医美注射产品商业化日期</w:t>
      </w:r>
      <w:r>
        <w:rPr>
          <w:rFonts w:hint="eastAsia"/>
        </w:rPr>
        <w:br/>
      </w:r>
      <w:r>
        <w:rPr>
          <w:rFonts w:hint="eastAsia"/>
        </w:rPr>
        <w:t>　　3.6 全球主要厂商再生类医美注射产品产品类型及应用</w:t>
      </w:r>
      <w:r>
        <w:rPr>
          <w:rFonts w:hint="eastAsia"/>
        </w:rPr>
        <w:br/>
      </w:r>
      <w:r>
        <w:rPr>
          <w:rFonts w:hint="eastAsia"/>
        </w:rPr>
        <w:t>　　3.7 再生类医美注射产品行业集中度、竞争程度分析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再生类医美注射产品行业集中度分析：2025年全球Top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全球再生类医美注射产品第一梯队、第二梯队和第三梯队生产商（品牌）及市场份额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全球再生类医美注射产品主要地区分析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全球主要地区再生类医美注射产品市场规模分析：2020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全球主要地区再生类医美注射产品销售收入及市场份额（2020-2025年）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全球主要地区再生类医美注射产品销售收入预测（2025-2031年）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全球主要地区再生类医美注射产品销量分析：2020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全球主要地区再生类医美注射产品销量及市场份额（2020-2025年）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全球主要地区再生类医美注射产品销量及市场份额预测（2025-2031）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北美市场再生类医美注射产品销量、收入及增长率（2020-2031）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欧洲市场再生类医美注射产品销量、收入及增长率（2020-2031）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中国市场再生类医美注射产品销量、收入及增长率（2020-2031）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日本市场再生类医美注射产品销量、收入及增长率（2020-2031）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东南亚市场再生类医美注射产品销量、收入及增长率（2020-2031）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印度市场再生类医美注射产品销量、收入及增长率（2020-2031）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重点企业（1）基本信息、再生类医美注射产品生产基地、销售区域、竞争对手及市场地位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再生类医美注射产品产品规格、参数及市场应用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再生类医美注射产品销量、收入、价格及毛利率（2020-2025）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重点企业（2）基本信息、再生类医美注射产品生产基地、销售区域、竞争对手及市场地位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再生类医美注射产品产品规格、参数及市场应用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再生类医美注射产品销量、收入、价格及毛利率（2020-2025）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重点企业（3）基本信息、再生类医美注射产品生产基地、销售区域、竞争对手及市场地位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再生类医美注射产品产品规格、参数及市场应用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再生类医美注射产品销量、收入、价格及毛利率（2020-2025）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重点企业（4）基本信息、再生类医美注射产品生产基地、销售区域、竞争对手及市场地位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再生类医美注射产品产品规格、参数及市场应用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再生类医美注射产品销量、收入、价格及毛利率（2020-2025）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重点企业（5）基本信息、再生类医美注射产品生产基地、销售区域、竞争对手及市场地位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再生类医美注射产品产品规格、参数及市场应用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再生类医美注射产品销量、收入、价格及毛利率（2020-2025）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重点企业（6）基本信息、再生类医美注射产品生产基地、销售区域、竞争对手及市场地位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再生类医美注射产品产品规格、参数及市场应用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再生类医美注射产品销量、收入、价格及毛利率（2020-2025）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重点企业（7）基本信息、再生类医美注射产品生产基地、销售区域、竞争对手及市场地位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再生类医美注射产品产品规格、参数及市场应用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再生类医美注射产品销量、收入、价格及毛利率（2020-2025）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重点企业（8）基本信息、再生类医美注射产品生产基地、销售区域、竞争对手及市场地位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再生类医美注射产品产品规格、参数及市场应用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再生类医美注射产品销量、收入、价格及毛利率（2020-2025）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不同产品类型再生类医美注射产品分析</w:t>
      </w:r>
      <w:r>
        <w:rPr>
          <w:rFonts w:hint="eastAsia"/>
        </w:rPr>
        <w:br/>
      </w:r>
      <w:r>
        <w:rPr>
          <w:rFonts w:hint="eastAsia"/>
        </w:rPr>
        <w:t>　　6.1 全球不同产品类型再生类医美注射产品销量（2020-2031）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全球不同产品类型再生类医美注射产品销量及市场份额（2020-2025）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全球不同产品类型再生类医美注射产品销量预测（2025-2031）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全球不同产品类型再生类医美注射产品收入（2020-2031）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全球不同产品类型再生类医美注射产品收入及市场份额（2020-2025）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全球不同产品类型再生类医美注射产品收入预测（2025-2031）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全球不同产品类型再生类医美注射产品价格走势（2020-2031）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不同应用再生类医美注射产品分析</w:t>
      </w:r>
      <w:r>
        <w:rPr>
          <w:rFonts w:hint="eastAsia"/>
        </w:rPr>
        <w:br/>
      </w:r>
      <w:r>
        <w:rPr>
          <w:rFonts w:hint="eastAsia"/>
        </w:rPr>
        <w:t>　　7.1 全球不同应用再生类医美注射产品销量（2020-2031）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全球不同应用再生类医美注射产品销量及市场份额（2020-2025）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全球不同应用再生类医美注射产品销量预测（2025-2031）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全球不同应用再生类医美注射产品收入（2020-2031）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全球不同应用再生类医美注射产品收入及市场份额（2020-2025）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全球不同应用再生类医美注射产品收入预测（2025-2031）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全球不同应用再生类医美注射产品价格走势（2020-2031）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再生类医美注射产品产业链分析</w:t>
      </w:r>
      <w:r>
        <w:rPr>
          <w:rFonts w:hint="eastAsia"/>
        </w:rPr>
        <w:br/>
      </w:r>
      <w:r>
        <w:rPr>
          <w:rFonts w:hint="eastAsia"/>
        </w:rPr>
        <w:t>　　8.2 再生类医美注射产品产业上游供应分析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再生类医美注射产品下游典型客户</w:t>
      </w:r>
      <w:r>
        <w:rPr>
          <w:rFonts w:hint="eastAsia"/>
        </w:rPr>
        <w:br/>
      </w:r>
      <w:r>
        <w:rPr>
          <w:rFonts w:hint="eastAsia"/>
        </w:rPr>
        <w:t>　　8.4 再生类医美注射产品销售渠道分析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再生类医美注射产品行业发展机遇及主要驱动因素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再生类医美注射产品行业发展面临的风险</w:t>
      </w:r>
      <w:r>
        <w:rPr>
          <w:rFonts w:hint="eastAsia"/>
        </w:rPr>
        <w:br/>
      </w:r>
      <w:r>
        <w:rPr>
          <w:rFonts w:hint="eastAsia"/>
        </w:rPr>
        <w:t>　　9.3 再生类医美注射产品行业政策分析</w:t>
      </w:r>
      <w:r>
        <w:rPr>
          <w:rFonts w:hint="eastAsia"/>
        </w:rPr>
        <w:br/>
      </w:r>
      <w:r>
        <w:rPr>
          <w:rFonts w:hint="eastAsia"/>
        </w:rPr>
        <w:t>　　9.4 再生类医美注射产品中国企业SWOT分析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全球不同产品类型再生类医美注射产品销售额增长（CAGR）趋势2020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再生类医美注射产品行业目前发展现状</w:t>
      </w:r>
      <w:r>
        <w:rPr>
          <w:rFonts w:hint="eastAsia"/>
        </w:rPr>
        <w:br/>
      </w:r>
      <w:r>
        <w:rPr>
          <w:rFonts w:hint="eastAsia"/>
        </w:rPr>
        <w:t>　　表 4： 再生类医美注射产品发展趋势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全球主要地区再生类医美注射产品产量增速（CAGR）：（2020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全球主要地区再生类医美注射产品产量（2020-2025）&amp;（千件）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全球主要地区再生类医美注射产品产量（2025-2031）&amp;（千件）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全球主要地区再生类医美注射产品产量市场份额（2020-2025）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全球主要地区再生类医美注射产品产量（2025-2031）&amp;（千件）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全球市场主要厂商再生类医美注射产品产能（2024-2025）&amp;（千件）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全球市场主要厂商再生类医美注射产品销量（2020-2025）&amp;（千件）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全球市场主要厂商再生类医美注射产品销量市场份额（2020-2025）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全球市场主要厂商再生类医美注射产品销售收入（2020-2025）&amp;（百万美元）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全球市场主要厂商再生类医美注射产品销售收入市场份额（2020-2025）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全球市场主要厂商再生类医美注射产品销售价格（2020-2025）&amp;（美元/件）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2025年全球主要生产商再生类医美注射产品收入排名（百万美元）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中国市场主要厂商再生类医美注射产品销量（2020-2025）&amp;（千件）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中国市场主要厂商再生类医美注射产品销量市场份额（2020-2025）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中国市场主要厂商再生类医美注射产品销售收入（2020-2025）&amp;（百万美元）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中国市场主要厂商再生类医美注射产品销售收入市场份额（2020-2025）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2025年中国主要生产商再生类医美注射产品收入排名（百万美元）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中国市场主要厂商再生类医美注射产品销售价格（2020-2025）&amp;（美元/件）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全球主要厂商再生类医美注射产品总部及产地分布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全球主要厂商成立时间及再生类医美注射产品商业化日期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全球主要厂商再生类医美注射产品产品类型及应用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2025年全球再生类医美注射产品主要厂商市场地位（第一梯队、第二梯队和第三梯队）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全球再生类医美注射产品市场投资、并购等现状分析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全球主要地区再生类医美注射产品销售收入增速：（2020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全球主要地区再生类医美注射产品销售收入（2020-2025）&amp;（百万美元）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全球主要地区再生类医美注射产品销售收入市场份额（2020-2025）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全球主要地区再生类医美注射产品收入（2025-2031）&amp;（百万美元）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全球主要地区再生类医美注射产品收入市场份额（2025-2031）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全球主要地区再生类医美注射产品销量（千件）：2020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全球主要地区再生类医美注射产品销量（2020-2025）&amp;（千件）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全球主要地区再生类医美注射产品销量市场份额（2020-2025）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全球主要地区再生类医美注射产品销量（2025-2031）&amp;（千件）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全球主要地区再生类医美注射产品销量份额（2025-2031）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再生类医美注射产品生产基地、销售区域、竞争对手及市场地位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再生类医美注射产品产品规格、参数及市场应用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再生类医美注射产品销量（千件）、收入（百万美元）、价格（美元/件）及毛利率（2020-2025）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再生类医美注射产品生产基地、销售区域、竞争对手及市场地位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再生类医美注射产品产品规格、参数及市场应用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再生类医美注射产品销量（千件）、收入（百万美元）、价格（美元/件）及毛利率（2020-2025）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再生类医美注射产品生产基地、销售区域、竞争对手及市场地位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再生类医美注射产品产品规格、参数及市场应用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再生类医美注射产品销量（千件）、收入（百万美元）、价格（美元/件）及毛利率（2020-2025）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再生类医美注射产品生产基地、销售区域、竞争对手及市场地位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再生类医美注射产品产品规格、参数及市场应用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再生类医美注射产品销量（千件）、收入（百万美元）、价格（美元/件）及毛利率（2020-2025）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再生类医美注射产品生产基地、销售区域、竞争对手及市场地位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再生类医美注射产品产品规格、参数及市场应用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再生类医美注射产品销量（千件）、收入（百万美元）、价格（美元/件）及毛利率（2020-2025）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再生类医美注射产品生产基地、销售区域、竞争对手及市场地位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再生类医美注射产品产品规格、参数及市场应用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再生类医美注射产品销量（千件）、收入（百万美元）、价格（美元/件）及毛利率（2020-2025）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再生类医美注射产品生产基地、销售区域、竞争对手及市场地位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再生类医美注射产品产品规格、参数及市场应用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再生类医美注射产品销量（千件）、收入（百万美元）、价格（美元/件）及毛利率（2020-2025）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再生类医美注射产品生产基地、销售区域、竞争对手及市场地位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再生类医美注射产品产品规格、参数及市场应用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再生类医美注射产品销量（千件）、收入（百万美元）、价格（美元/件）及毛利率（2020-2025）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全球不同产品类型再生类医美注射产品销量（2020-2025年）&amp;（千件）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全球不同产品类型再生类医美注射产品销量市场份额（2020-2025）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全球不同产品类型再生类医美注射产品销量预测（2025-2031）&amp;（千件）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全球市场不同产品类型再生类医美注射产品销量市场份额预测（2025-2031）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全球不同产品类型再生类医美注射产品收入（2020-2025年）&amp;（百万美元）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全球不同产品类型再生类医美注射产品收入市场份额（2020-2025）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全球不同产品类型再生类医美注射产品收入预测（2025-2031）&amp;（百万美元）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全球不同产品类型再生类医美注射产品收入市场份额预测（2025-2031）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全球不同应用再生类医美注射产品销量（2020-2025年）&amp;（千件）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全球不同应用再生类医美注射产品销量市场份额（2020-2025）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全球不同应用再生类医美注射产品销量预测（2025-2031）&amp;（千件）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全球市场不同应用再生类医美注射产品销量市场份额预测（2025-2031）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全球不同应用再生类医美注射产品收入（2020-2025年）&amp;（百万美元）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全球不同应用再生类医美注射产品收入市场份额（2020-2025）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全球不同应用再生类医美注射产品收入预测（2025-2031）&amp;（百万美元）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全球不同应用再生类医美注射产品收入市场份额预测（2025-2031）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再生类医美注射产品上游原料供应商及联系方式列表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再生类医美注射产品典型客户列表</w:t>
      </w:r>
      <w:r>
        <w:rPr>
          <w:rFonts w:hint="eastAsia"/>
        </w:rPr>
        <w:br/>
      </w:r>
      <w:r>
        <w:rPr>
          <w:rFonts w:hint="eastAsia"/>
        </w:rPr>
        <w:t>　　表 96： 再生类医美注射产品主要销售模式及销售渠道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再生类医美注射产品行业发展机遇及主要驱动因素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再生类医美注射产品行业发展面临的风险</w:t>
      </w:r>
      <w:r>
        <w:rPr>
          <w:rFonts w:hint="eastAsia"/>
        </w:rPr>
        <w:br/>
      </w:r>
      <w:r>
        <w:rPr>
          <w:rFonts w:hint="eastAsia"/>
        </w:rPr>
        <w:t>　　表 99： 再生类医美注射产品行业政策分析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再生类医美注射产品产品图片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全球不同产品类型再生类医美注射产品销售额2020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全球不同产品类型再生类医美注射产品市场份额2024 VS 2025</w:t>
      </w:r>
      <w:r>
        <w:rPr>
          <w:rFonts w:hint="eastAsia"/>
        </w:rPr>
        <w:br/>
      </w:r>
      <w:r>
        <w:rPr>
          <w:rFonts w:hint="eastAsia"/>
        </w:rPr>
        <w:t>　　图 4： 聚左旋乳酸产品图片</w:t>
      </w:r>
      <w:r>
        <w:rPr>
          <w:rFonts w:hint="eastAsia"/>
        </w:rPr>
        <w:br/>
      </w:r>
      <w:r>
        <w:rPr>
          <w:rFonts w:hint="eastAsia"/>
        </w:rPr>
        <w:t>　　图 5： 聚己内酯微球产品图片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全球不同应用再生类医美注射产品市场份额2024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全球再生类医美注射产品产能、产量、产能利用率及发展趋势（2020-2031）&amp;（千件）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全球再生类医美注射产品产量、需求量及发展趋势（2020-2031）&amp;（千件）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全球主要地区再生类医美注射产品产量（2020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全球主要地区再生类医美注射产品产量市场份额（2020-2031）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中国再生类医美注射产品产能、产量、产能利用率及发展趋势（2020-2031）&amp;（千件）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中国再生类医美注射产品产量、市场需求量及发展趋势（2020-2031）&amp;（千件）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全球再生类医美注射产品市场销售额及增长率：（2020-2031）&amp;（百万美元）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全球市场再生类医美注射产品市场规模：2020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全球市场再生类医美注射产品销量及增长率（2020-2031）&amp;（千件）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全球市场再生类医美注射产品价格趋势（2020-2031）&amp;（美元/件）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2025年全球市场主要厂商再生类医美注射产品销量市场份额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2025年全球市场主要厂商再生类医美注射产品收入市场份额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2025年中国市场主要厂商再生类医美注射产品销量市场份额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2025年中国市场主要厂商再生类医美注射产品收入市场份额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2025年全球前五大生产商再生类医美注射产品市场份额</w:t>
      </w:r>
      <w:r>
        <w:rPr>
          <w:rFonts w:hint="eastAsia"/>
        </w:rPr>
        <w:br/>
      </w:r>
      <w:r>
        <w:rPr>
          <w:rFonts w:hint="eastAsia"/>
        </w:rPr>
        <w:t>　　图 26： 2025年全球再生类医美注射产品第一梯队、第二梯队和第三梯队厂商及市场份额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全球主要地区再生类医美注射产品销售收入（2020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全球主要地区再生类医美注射产品销售收入市场份额（2024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北美市场再生类医美注射产品销量及增长率（2020-2031）&amp;（千件）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北美市场再生类医美注射产品收入及增长率（2020-2031）&amp;（百万美元）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欧洲市场再生类医美注射产品销量及增长率（2020-2031）&amp;（千件）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欧洲市场再生类医美注射产品收入及增长率（2020-2031）&amp;（百万美元）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中国市场再生类医美注射产品销量及增长率（2020-2031）&amp;（千件）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中国市场再生类医美注射产品收入及增长率（2020-2031）&amp;（百万美元）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日本市场再生类医美注射产品销量及增长率（2020-2031）&amp;（千件）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日本市场再生类医美注射产品收入及增长率（2020-2031）&amp;（百万美元）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东南亚市场再生类医美注射产品销量及增长率（2020-2031）&amp;（千件）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东南亚市场再生类医美注射产品收入及增长率（2020-2031）&amp;（百万美元）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印度市场再生类医美注射产品销量及增长率（2020-2031）&amp;（千件）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印度市场再生类医美注射产品收入及增长率（2020-2031）&amp;（百万美元）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全球不同产品类型再生类医美注射产品价格走势（2020-2031）&amp;（美元/件）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全球不同应用再生类医美注射产品价格走势（2020-2031）&amp;（美元/件）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再生类医美注射产品产业链</w:t>
      </w:r>
      <w:r>
        <w:rPr>
          <w:rFonts w:hint="eastAsia"/>
        </w:rPr>
        <w:br/>
      </w:r>
      <w:r>
        <w:rPr>
          <w:rFonts w:hint="eastAsia"/>
        </w:rPr>
        <w:t>　　图 44： 再生类医美注射产品中国企业SWOT分析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942a2e7964d6a" w:history="1">
        <w:r>
          <w:rPr>
            <w:rStyle w:val="Hyperlink"/>
          </w:rPr>
          <w:t>2025-2031年全球与中国再生类医美注射产品市场调查研究及前景趋势报告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942a2e7964d6a" w:history="1">
        <w:r>
          <w:rPr>
            <w:rStyle w:val="Hyperlink"/>
          </w:rPr>
          <w:t>https://www.20087.com/7/71/ZaiShengLeiYiMeiZhuSheChanPinShiChangXianZhuangHeQianJing.html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热点：细胞再生针是什么东西、再生类医美注射产品是什么、冻干粉针剂、再生医美是什么、再生注射的优缺点、再生医美科技护肤、注射生长因子多久发作、再生医学美容、细胞置换再生疗法美容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1ffe8e11b4f76" w:history="1">
      <w:r>
        <w:rPr>
          <w:rStyle w:val="Hyperlink"/>
        </w:rPr>
        <w:t>2025-2031年全球与中国再生类医美注射产品市场调查研究及前景趋势报告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ZaiShengLeiYiMeiZhuSheChanPinShiChangXianZhuangHeQianJing.html" TargetMode="External" Id="R294942a2e796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ZaiShengLeiYiMeiZhuSheChanPinShiChangXianZhuangHeQianJing.html" TargetMode="External" Id="R2781ffe8e11b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2025-01-24T07:59:00Z</dcterms:created>
  <dcterms:modified xsi:type="dcterms:W3CDTF">2025-01-24T08:59:00Z</dcterms:modified>
  <dc:subject>2025-2031年全球与中国再生类医美注射产品市场调查研究及前景趋势报告</dc:subject>
  <dc:title>2025-2031年全球与中国再生类医美注射产品市场调查研究及前景趋势报告</dc:title>
  <cp:keywords>2025-2031年全球与中国再生类医美注射产品市场调查研究及前景趋势报告</cp:keywords>
  <dc:description>2025-2031年全球与中国再生类医美注射产品市场调查研究及前景趋势报告</dc:description>
</cp:coreProperties>
</file>