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07a5dac944741" w:history="1">
              <w:r>
                <w:rPr>
                  <w:rStyle w:val="Hyperlink"/>
                </w:rPr>
                <w:t>2024-2030年中国PCIe 4.0固态硬盘行业调研与发展趋势研究报告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07a5dac944741" w:history="1">
              <w:r>
                <w:rPr>
                  <w:rStyle w:val="Hyperlink"/>
                </w:rPr>
                <w:t>2024-2030年中国PCIe 4.0固态硬盘行业调研与发展趋势研究报告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07a5dac944741" w:history="1">
                <w:r>
                  <w:rPr>
                    <w:rStyle w:val="Hyperlink"/>
                  </w:rPr>
                  <w:t>https://www.20087.com/9/71/PCIe-4-0GuTaiYingPanFaZhanQuShi.html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 4.0固态硬盘是新一代存储技术，正逐渐取代传统的SATA接口固态硬盘，成为高端计算机市场的标配。PCIe 4.0固态硬盘具有更高的数据传输速度和更大的带宽，能够显著提升计算机的性能和响应速度。目前，市场上已经有多款PCIe 4.0固态硬盘上市，受到了专业用户和游戏玩家的热烈追捧。</w:t>
      </w:r>
      <w:r>
        <w:rPr>
          <w:rFonts w:hint="eastAsia"/>
        </w:rPr>
        <w:br/>
      </w:r>
      <w:r>
        <w:rPr>
          <w:rFonts w:hint="eastAsia"/>
        </w:rPr>
        <w:t>　　未来，PCIe 4.0固态硬盘行业将更加注重技术创新和性能提升。通过优化固件算法、提高闪存颗粒质量等手段，进一步提高硬盘的读写速度和稳定性。同时，随着PCIe接口技术的不断发展和普及，PCIe 4.0固态硬盘的应用范围也将不断扩大，渗透到更多类型的计算机设备中。此外，随着全球竞争的加剧，PCIe 4.0固态硬盘的价格也将逐渐趋于合理，让更多消费者享受到高性能存储带来的便利。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07a5dac944741" w:history="1">
        <w:r>
          <w:rPr>
            <w:rStyle w:val="Hyperlink"/>
          </w:rPr>
          <w:t>2024-2030年中国PCIe 4.0固态硬盘行业调研与发展趋势研究报告</w:t>
        </w:r>
      </w:hyperlink>
      <w:r>
        <w:rPr>
          <w:rFonts w:hint="eastAsia"/>
        </w:rPr>
        <w:t>》具有很强专业性、实用性和实效性，主要分析了PCIe 4.0固态硬盘行业的市场规模、PCIe 4.0固态硬盘市场供需状况、PCIe 4.0固态硬盘市场竞争状况和PCIe 4.0固态硬盘主要企业经营情况，同时对PCIe 4.0固态硬盘行业的未来发展做出科学的预测。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07a5dac944741" w:history="1">
        <w:r>
          <w:rPr>
            <w:rStyle w:val="Hyperlink"/>
          </w:rPr>
          <w:t>2024-2030年中国PCIe 4.0固态硬盘行业调研与发展趋势研究报告</w:t>
        </w:r>
      </w:hyperlink>
      <w:r>
        <w:rPr>
          <w:rFonts w:hint="eastAsia"/>
        </w:rPr>
        <w:t>》可以帮助投资者准确把握PCIe 4.0固态硬盘行业的市场现状，为投资者进行投资作出PCIe 4.0固态硬盘行业前景预判，挖掘PCIe 4.0固态硬盘行业投资价值，同时提出PCIe 4.0固态硬盘行业投资策略、营销策略等方面的建议。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4.0固态硬盘行业相关概述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一、PCIe 4.0固态硬盘行业定义及特点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1、PCIe 4.0固态硬盘行业定义</w:t>
      </w:r>
      <w:r>
        <w:rPr>
          <w:rFonts w:hint="eastAsia"/>
        </w:rPr>
        <w:br/>
      </w:r>
      <w:r>
        <w:rPr>
          <w:rFonts w:hint="eastAsia"/>
        </w:rPr>
        <w:t>　　　　　　2、PCIe 4.0固态硬盘行业特点</w:t>
      </w:r>
      <w:r>
        <w:rPr>
          <w:rFonts w:hint="eastAsia"/>
        </w:rPr>
        <w:br/>
      </w:r>
      <w:r>
        <w:rPr>
          <w:rFonts w:hint="eastAsia"/>
        </w:rPr>
        <w:t>　　　　二、PCIe 4.0固态硬盘行业经营模式分析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1、PCIe 4.0固态硬盘生产模式</w:t>
      </w:r>
      <w:r>
        <w:rPr>
          <w:rFonts w:hint="eastAsia"/>
        </w:rPr>
        <w:br/>
      </w:r>
      <w:r>
        <w:rPr>
          <w:rFonts w:hint="eastAsia"/>
        </w:rPr>
        <w:t>　　　　　　2、PCIe 4.0固态硬盘采购模式</w:t>
      </w:r>
      <w:r>
        <w:rPr>
          <w:rFonts w:hint="eastAsia"/>
        </w:rPr>
        <w:br/>
      </w:r>
      <w:r>
        <w:rPr>
          <w:rFonts w:hint="eastAsia"/>
        </w:rPr>
        <w:t>　　　　　　3、PCIe 4.0固态硬盘销售模式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2024年世界PCIe 4.0固态硬盘行业市场运行形势分析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2024年全球PCIe 4.0固态硬盘行业发展概况</w:t>
      </w:r>
      <w:r>
        <w:rPr>
          <w:rFonts w:hint="eastAsia"/>
        </w:rPr>
        <w:br/>
      </w:r>
      <w:r>
        <w:rPr>
          <w:rFonts w:hint="eastAsia"/>
        </w:rPr>
        <w:t>　　第二节 世界PCIe 4.0固态硬盘行业发展走势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一、全球PCIe 4.0固态硬盘行业市场分布情况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二、全球PCIe 4.0固态硬盘行业发展趋势分析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全球PCIe 4.0固态硬盘行业重点国家和区域分析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2024年中国PCIe 4.0固态硬盘行业发展环境分析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PCIe 4.0固态硬盘政策环境分析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PCIe 4.0固态硬盘技术环境分析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2024年PCIe 4.0固态硬盘行业技术发展现状及趋势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当前我国PCIe 4.0固态硬盘技术发展现状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中外PCIe 4.0固态硬盘技术差距及产生差距的主要原因分析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提高我国PCIe 4.0固态硬盘技术的对策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我国PCIe 4.0固态硬盘研发、设计发展趋势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 4.0固态硬盘行业市场供需状况分析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中国PCIe 4.0固态硬盘行业市场规模情况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中国PCIe 4.0固态硬盘行业盈利情况分析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中国PCIe 4.0固态硬盘行业市场需求状况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二、PCIe 4.0固态硬盘行业市场需求特点分析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三、2024-2030年PCIe 4.0固态硬盘行业市场需求预测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中国PCIe 4.0固态硬盘行业市场供给状况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一、2019-2024年PCIe 4.0固态硬盘行业市场供给情况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二、PCIe 4.0固态硬盘行业市场供给特点分析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三、2024-2030年PCIe 4.0固态硬盘行业市场供给预测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PCIe 4.0固态硬盘行业市场供需平衡状况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 4.0固态硬盘行业进出口情况分析预测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2019-2024年中国PCIe 4.0固态硬盘行业进出口情况分析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一、2019-2024年中国PCIe 4.0固态硬盘行业进口分析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二、2019-2024年中国PCIe 4.0固态硬盘行业出口分析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2024-2030年中国PCIe 4.0固态硬盘行业进出口情况预测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一、2024-2030年中国PCIe 4.0固态硬盘行业进口预测分析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二、2024-2030年中国PCIe 4.0固态硬盘行业出口预测分析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影响PCIe 4.0固态硬盘行业进出口变化的主要原因分析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2019-2024年中国PCIe 4.0固态硬盘行业重点地区调研分析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一、中国PCIe 4.0固态硬盘行业重点区域市场结构调研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二、**地区PCIe 4.0固态硬盘市场调研分析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三、**地区PCIe 4.0固态硬盘市场调研分析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四、**地区PCIe 4.0固态硬盘市场调研分析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五、**地区PCIe 4.0固态硬盘市场调研分析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六、**地区PCIe 4.0固态硬盘市场调研分析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 4.0固态硬盘行业细分产品市场调研分析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中国PCIe 4.0固态硬盘行业市场行情分析预测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PCIe 4.0固态硬盘价格影响因素分析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2019-2024年中国PCIe 4.0固态硬盘市场价格趋向分析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2024-2030年中国PCIe 4.0固态硬盘市场价格趋向预测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 4.0固态硬盘行业上、下游市场分析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PCIe 4.0固态硬盘行业下游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 4.0固态硬盘行业竞争格局分析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一、PCIe 4.0固态硬盘市场集中度分析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二、PCIe 4.0固态硬盘企业集中度分析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三、PCIe 4.0固态硬盘区域集中度分析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PCIe 4.0固态硬盘行业竞争格局分析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一、2024年PCIe 4.0固态硬盘行业竞争分析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二、2024年中外PCIe 4.0固态硬盘产品竞争分析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三、2019-2024年中国PCIe 4.0固态硬盘市场竞争分析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四、2024-2030年国内主要PCIe 4.0固态硬盘企业动向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 4.0固态硬盘行业重点企业发展调研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PCIe 4.0固态硬盘重点企业（一）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PCIe 4.0固态硬盘重点企业（二）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PCIe 4.0固态硬盘重点企业（三）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PCIe 4.0固态硬盘重点企业（四）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PCIe 4.0固态硬盘重点企业（五）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PCIe 4.0固态硬盘重点企业（六）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 4.0固态硬盘企业发展策略分析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PCIe 4.0固态硬盘市场策略分析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一、PCIe 4.0固态硬盘价格策略分析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二、PCIe 4.0固态硬盘渠道策略分析</w:t>
      </w:r>
      <w:r>
        <w:rPr>
          <w:rFonts w:hint="eastAsia"/>
        </w:rPr>
        <w:br/>
      </w:r>
      <w:r>
        <w:rPr>
          <w:rFonts w:hint="eastAsia"/>
        </w:rPr>
        <w:t>　　第二节 PCIe 4.0固态硬盘销售策略分析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提高PCIe 4.0固态硬盘企业竞争力的策略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一、提高中国PCIe 4.0固态硬盘企业核心竞争力的对策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二、PCIe 4.0固态硬盘企业提升竞争力的主要方向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三、影响PCIe 4.0固态硬盘企业核心竞争力的因素及提升途径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四、提高PCIe 4.0固态硬盘企业竞争力的策略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对我国PCIe 4.0固态硬盘品牌的战略思考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一、PCIe 4.0固态硬盘实施品牌战略的意义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二、PCIe 4.0固态硬盘企业品牌的现状分析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三、我国PCIe 4.0固态硬盘企业的品牌战略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四、PCIe 4.0固态硬盘品牌战略管理的策略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中国PCIe 4.0固态硬盘行业营销策略分析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PCIe 4.0固态硬盘市场推广策略研究分析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一、做好PCIe 4.0固态硬盘产品导入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二、做好PCIe 4.0固态硬盘产品组合和产品线决策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三、PCIe 4.0固态硬盘行业城市市场推广策略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PCIe 4.0固态硬盘行业渠道营销研究分析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一、PCIe 4.0固态硬盘行业营销环境分析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二、PCIe 4.0固态硬盘行业现存的营销渠道分析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三、PCIe 4.0固态硬盘行业终端市场营销管理策略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PCIe 4.0固态硬盘行业营销战略研究分析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一、中国PCIe 4.0固态硬盘行业有效整合营销策略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二、建立PCIe 4.0固态硬盘行业厂商的双嬴模式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2024-2030年中国PCIe 4.0固态硬盘行业前景与风险预测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2024年PCIe 4.0固态硬盘市场前景分析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2024年PCIe 4.0固态硬盘发展趋势预测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2024-2030年中国PCIe 4.0固态硬盘行业投资特性分析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一、2024-2030年中国PCIe 4.0固态硬盘行业进入壁垒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二、2024-2030年中国PCIe 4.0固态硬盘行业盈利模式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三、2024-2030年中国PCIe 4.0固态硬盘行业盈利因素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2024-2030年中国PCIe 4.0固态硬盘行业投资机会分析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一、2024-2030年中国PCIe 4.0固态硬盘细分市场投资机会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二、2024-2030年中国PCIe 4.0固态硬盘行业区域市场投资潜力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2024-2030年中国PCIe 4.0固态硬盘行业投资风险分析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一、2024-2030年中国PCIe 4.0固态硬盘行业市场竞争风险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二、2024-2030年中国PCIe 4.0固态硬盘行业技术风险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三、2024-2030年中国PCIe 4.0固态硬盘行业政策风险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四、2024-2030年中国PCIe 4.0固态硬盘行业进入退出风险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2024-2030年中国PCIe 4.0固态硬盘行业盈利模式与投资策略分析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国外PCIe 4.0固态硬盘行业投资现状及经营模式分析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一、境外PCIe 4.0固态硬盘行业成长情况调查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中国PCIe 4.0固态硬盘行业商业模式探讨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中国PCIe 4.0固态硬盘行业投资国际化发展战略分析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中国PCIe 4.0固态硬盘行业投资策略分析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中国PCIe 4.0固态硬盘行业资本运作战略选择方案研究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[:中:智:林:]中国PCIe 4.0固态硬盘行业多元化经营战略的可行性分析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 4.0固态硬盘行业历程</w:t>
      </w:r>
      <w:r>
        <w:rPr>
          <w:rFonts w:hint="eastAsia"/>
        </w:rPr>
        <w:br/>
      </w:r>
      <w:r>
        <w:rPr>
          <w:rFonts w:hint="eastAsia"/>
        </w:rPr>
        <w:t>　　图表 PCIe 4.0固态硬盘行业生命周期</w:t>
      </w:r>
      <w:r>
        <w:rPr>
          <w:rFonts w:hint="eastAsia"/>
        </w:rPr>
        <w:br/>
      </w:r>
      <w:r>
        <w:rPr>
          <w:rFonts w:hint="eastAsia"/>
        </w:rPr>
        <w:t>　　图表 PCIe 4.0固态硬盘行业产业链分析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 4.0固态硬盘行业市场容量分析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 4.0固态硬盘行业需求领域分布格局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 4.0固态硬盘进口国家及地区分析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 4.0固态硬盘出口国家及地区分析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2024-2030年中国PCIe 4.0固态硬盘行业发展趋势预测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07a5dac944741" w:history="1">
        <w:r>
          <w:rPr>
            <w:rStyle w:val="Hyperlink"/>
          </w:rPr>
          <w:t>2024-2030年中国PCIe 4.0固态硬盘行业调研与发展趋势研究报告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07a5dac944741" w:history="1">
        <w:r>
          <w:rPr>
            <w:rStyle w:val="Hyperlink"/>
          </w:rPr>
          <w:t>https://www.20087.com/9/71/PCIe-4-0GuTaiYingPanFaZhanQuShi.html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3400bf74453a" w:history="1">
      <w:r>
        <w:rPr>
          <w:rStyle w:val="Hyperlink"/>
        </w:rPr>
        <w:t>2024-2030年中国PCIe 4.0固态硬盘行业调研与发展趋势研究报告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CIe-4-0GuTaiYingPanFaZhanQuShi.html" TargetMode="External" Id="R8ee07a5dac94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CIe-4-0GuTaiYingPanFaZhanQuShi.html" TargetMode="External" Id="R131f3400bf7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2024-05-22T06:51:00Z</dcterms:created>
  <dcterms:modified xsi:type="dcterms:W3CDTF">2024-05-22T07:51:00Z</dcterms:modified>
  <dc:subject>2024-2030年中国PCIe 4.0固态硬盘行业调研与发展趋势研究报告</dc:subject>
  <dc:title>2024-2030年中国PCIe 4.0固态硬盘行业调研与发展趋势研究报告</dc:title>
  <cp:keywords>2024-2030年中国PCIe 4.0固态硬盘行业调研与发展趋势研究报告</cp:keywords>
  <dc:description>2024-2030年中国PCIe 4.0固态硬盘行业调研与发展趋势研究报告</dc:description>
</cp:coreProperties>
</file>