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302e6e7ae4fef" w:history="1">
              <w:r>
                <w:rPr>
                  <w:rStyle w:val="Hyperlink"/>
                </w:rPr>
                <w:t>2025-2031年中国电解电容器纸行业发展全面调研与未来趋势报告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302e6e7ae4fef" w:history="1">
              <w:r>
                <w:rPr>
                  <w:rStyle w:val="Hyperlink"/>
                </w:rPr>
                <w:t>2025-2031年中国电解电容器纸行业发展全面调研与未来趋势报告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302e6e7ae4fef" w:history="1">
                <w:r>
                  <w:rPr>
                    <w:rStyle w:val="Hyperlink"/>
                  </w:rPr>
                  <w:t>https://www.20087.com/0/72/DianJieDianRongQiZhiDeFaZhanQuSh.html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电解电容器的核心材料之一，用于隔膜和绝缘，对电容器的性能起着至关重要的作用。随着电子设备小型化、轻量化的发展趋势，电解电容器纸的需求量也在逐年增加。当前市场上，电解电容器纸的性能不断提升，如耐电压性、介电常数、热稳定性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解电容器纸的发展将更加注重技术创新和材料优化。随着新能源汽车、5G通信等新兴领域的快速发展，电解电容器纸需要具备更高的耐温性、更低的介电损耗以及更好的机械强度。同时，随着环保要求的提高，开发环保型电解电容器纸，如采用可生物降解材料或减少有害物质的使用，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302e6e7ae4fef" w:history="1">
        <w:r>
          <w:rPr>
            <w:rStyle w:val="Hyperlink"/>
          </w:rPr>
          <w:t>2025-2031年中国电解电容器纸行业发展全面调研与未来趋势报告</w:t>
        </w:r>
      </w:hyperlink>
      <w:r>
        <w:rPr>
          <w:rFonts w:hint="eastAsia"/>
        </w:rPr>
        <w:t>》全面梳理了电解电容器纸产业链，结合市场需求和市场规模等数据，深入剖析电解电容器纸行业现状。报告详细探讨了电解电容器纸市场竞争格局，重点关注重点企业及其品牌影响力，并分析了电解电容器纸价格机制和细分市场特征。通过对电解电容器纸技术现状及未来方向的评估，报告展望了电解电容器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一、国家相关行业政策发展态势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2025年国际电解电容器纸行业发展动态分析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2025年世界电解电容器纸行业重点企业经营战略分析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德国奥帕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美国的MHD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2025年中国电解电容器纸行业运行形势分析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一、中国电解电容器纸行业发展背景分析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二、中国电解电容器纸行业面临的挑战分析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2025年中国电解电容器纸行业市场运行动态分析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一、中国电解电容器纸市场规模分析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一、中国电解电容器纸反倾销案件概况</w:t>
      </w:r>
      <w:r>
        <w:rPr>
          <w:rFonts w:hint="eastAsia"/>
        </w:rPr>
        <w:br/>
      </w:r>
      <w:r>
        <w:rPr>
          <w:rFonts w:hint="eastAsia"/>
        </w:rPr>
        <w:t>　　　　二、电解电容器纸市场价格走势分析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三、电解电容器纸技术开发动向分析</w:t>
      </w:r>
      <w:r>
        <w:rPr>
          <w:rFonts w:hint="eastAsia"/>
        </w:rPr>
        <w:br/>
      </w:r>
      <w:r>
        <w:rPr>
          <w:rFonts w:hint="eastAsia"/>
        </w:rPr>
        <w:t>　　第三节 2025年中国电解纸进出口形势分析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2020-2025年中国电解电容器原纸（48059110）进出口数据监测分析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2020-2025年中国电解电容器原纸进口数据分析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2020-2025年中国电解电容器原纸出口数据分析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2020-2025年中国电解电容器原纸进出口平均单价分析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2020-2025年中国电解电容器原纸进出口国家及地区分析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2020-2025年中国电容器及配套设备制造所属行业数据监测分析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2020-2025年中国电容器及配套设备制造所属行业规模分析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2025年中国电容器及配套设备制造所属行业结构分析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2020-2025年中国电容器及配套设备制造所属行业产值分析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2020-2025年中国电容器及配套设备制造所属行业成本费用分析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2020-2025年中国电容器及配套设备制造所属行业盈利能力分析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二、电解电容器纸企业集中分布分析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衢州八达纸业有限公司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普兰店市三友综合加工厂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2025-2031年中国电解电容器纸行业发展趋势预测分析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2025-2031年中国电解电容器纸产业发展趋势分析</w:t>
      </w:r>
      <w:r>
        <w:rPr>
          <w:rFonts w:hint="eastAsia"/>
        </w:rPr>
        <w:br/>
      </w:r>
      <w:r>
        <w:rPr>
          <w:rFonts w:hint="eastAsia"/>
        </w:rPr>
        <w:t>　　　　一、电解电容器纸业整体发展趋势分析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二、电解电容器纸业细分产品发展前景预测分析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2025-2031年中国电解电容器纸未来发展展望</w:t>
      </w:r>
      <w:r>
        <w:rPr>
          <w:rFonts w:hint="eastAsia"/>
        </w:rPr>
        <w:br/>
      </w:r>
      <w:r>
        <w:rPr>
          <w:rFonts w:hint="eastAsia"/>
        </w:rPr>
        <w:t>　　　　一、低损耗</w:t>
      </w:r>
      <w:r>
        <w:rPr>
          <w:rFonts w:hint="eastAsia"/>
        </w:rPr>
        <w:br/>
      </w:r>
      <w:r>
        <w:rPr>
          <w:rFonts w:hint="eastAsia"/>
        </w:rPr>
        <w:t>　　　　二、高纯度</w:t>
      </w:r>
      <w:r>
        <w:rPr>
          <w:rFonts w:hint="eastAsia"/>
        </w:rPr>
        <w:br/>
      </w:r>
      <w:r>
        <w:rPr>
          <w:rFonts w:hint="eastAsia"/>
        </w:rPr>
        <w:t>　　　　三、高均一性</w:t>
      </w:r>
      <w:r>
        <w:rPr>
          <w:rFonts w:hint="eastAsia"/>
        </w:rPr>
        <w:br/>
      </w:r>
      <w:r>
        <w:rPr>
          <w:rFonts w:hint="eastAsia"/>
        </w:rPr>
        <w:t>　　　　四、高频低阻抗</w:t>
      </w:r>
      <w:r>
        <w:rPr>
          <w:rFonts w:hint="eastAsia"/>
        </w:rPr>
        <w:br/>
      </w:r>
      <w:r>
        <w:rPr>
          <w:rFonts w:hint="eastAsia"/>
        </w:rPr>
        <w:t>　　　　五、高紧度薄型化（高压）</w:t>
      </w:r>
      <w:r>
        <w:rPr>
          <w:rFonts w:hint="eastAsia"/>
        </w:rPr>
        <w:br/>
      </w:r>
      <w:r>
        <w:rPr>
          <w:rFonts w:hint="eastAsia"/>
        </w:rPr>
        <w:t>　　　　六、高强度薄型化（低压）</w:t>
      </w:r>
      <w:r>
        <w:rPr>
          <w:rFonts w:hint="eastAsia"/>
        </w:rPr>
        <w:br/>
      </w:r>
      <w:r>
        <w:rPr>
          <w:rFonts w:hint="eastAsia"/>
        </w:rPr>
        <w:t>　　　　七、多品种</w:t>
      </w:r>
      <w:r>
        <w:rPr>
          <w:rFonts w:hint="eastAsia"/>
        </w:rPr>
        <w:br/>
      </w:r>
      <w:r>
        <w:rPr>
          <w:rFonts w:hint="eastAsia"/>
        </w:rPr>
        <w:t>　　　　八、低成本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2025-2031年中国电解电容器纸产业投资机会与风险分析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一、电解电容器纸行业吸引力分析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2020-2025年中国电解电容器原纸进口数量分析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2020-2025年中国电解电容器原纸进口金额分析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2020-2025年中国电解电容器原纸出口数量分析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2020-2025年中国电解电容器原纸出口金额分析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302e6e7ae4fef" w:history="1">
        <w:r>
          <w:rPr>
            <w:rStyle w:val="Hyperlink"/>
          </w:rPr>
          <w:t>2025-2031年中国电解电容器纸行业发展全面调研与未来趋势报告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302e6e7ae4fef" w:history="1">
        <w:r>
          <w:rPr>
            <w:rStyle w:val="Hyperlink"/>
          </w:rPr>
          <w:t>https://www.20087.com/0/72/DianJieDianRongQiZhiDeFaZhanQuSh.html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555434334472" w:history="1">
      <w:r>
        <w:rPr>
          <w:rStyle w:val="Hyperlink"/>
        </w:rPr>
        <w:t>2025-2031年中国电解电容器纸行业发展全面调研与未来趋势报告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JieDianRongQiZhiDeFaZhanQuSh.html" TargetMode="External" Id="Rb90302e6e7a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JieDianRongQiZhiDeFaZhanQuSh.html" TargetMode="External" Id="R5db85554343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2025-01-17T07:59:00Z</dcterms:created>
  <dcterms:modified xsi:type="dcterms:W3CDTF">2025-01-17T08:59:00Z</dcterms:modified>
  <dc:subject>2025-2031年中国电解电容器纸行业发展全面调研与未来趋势报告</dc:subject>
  <dc:title>2025-2031年中国电解电容器纸行业发展全面调研与未来趋势报告</dc:title>
  <cp:keywords>2025-2031年中国电解电容器纸行业发展全面调研与未来趋势报告</cp:keywords>
  <dc:description>2025-2031年中国电解电容器纸行业发展全面调研与未来趋势报告</dc:description>
</cp:coreProperties>
</file>