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474f1b1194c89" w:history="1">
              <w:r>
                <w:rPr>
                  <w:rStyle w:val="Hyperlink"/>
                </w:rPr>
                <w:t>2026-2032年中国铜肽面霜行业研究及市场前景预测报告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474f1b1194c89" w:history="1">
              <w:r>
                <w:rPr>
                  <w:rStyle w:val="Hyperlink"/>
                </w:rPr>
                <w:t>2026-2032年中国铜肽面霜行业研究及市场前景预测报告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474f1b1194c89" w:history="1">
                <w:r>
                  <w:rPr>
                    <w:rStyle w:val="Hyperlink"/>
                  </w:rPr>
                  <w:t>https://www.20087.com/0/82/TongTaiMianShuangShiChangQianJing.html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肽面霜是一种以铜-三肽复合物（如GHK-Cu）为核心活性成分的功能性护肤品，主打修复屏障、促进胶原生成与抗衰老功效，广泛应用于医美后护理及高端抗老产品线。当前配方普遍结合透明质酸、神经酰胺等辅助成分，强调渗透性、稳定性及低致敏性，部分产品通过临床测试验证其改善细纹与皮肤弹性效果。在成分党崛起与“皮肤微生态”理念普及背景下，铜肽因其多重信号调控能力获得市场关注。然而，铜肽在水相中易氧化失活，对pH值与配伍成分敏感，导致部分产品实际活性浓度不足；同时，消费者对其作用机制认知模糊，易与普通肽类产品混淆。</w:t>
      </w:r>
      <w:r>
        <w:rPr>
          <w:rFonts w:hint="eastAsia"/>
        </w:rPr>
        <w:br/>
      </w:r>
      <w:r>
        <w:rPr>
          <w:rFonts w:hint="eastAsia"/>
        </w:rPr>
        <w:t>　　未来，铜肽面霜将向精准递送、复配增效与科学验证方向深化。脂质体或纳米乳载体技术可提升铜肽透皮效率并延长作用时间；与视黄醇、烟酰胺等经典成分的协同配比将通过AI筛选优化。监管层面，功效宣称需依托更多人体斑贴试验与基因表达数据支撑。品牌亦将加强消费者教育，区分不同肽类功能定位。长远看，铜肽面霜将从“热门成分单品”升级为“靶向修护解决方案”，在理性护肤与循证美容趋势中，凭借扎实的生物活性证据巩固其在抗衰与屏障修复赛道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474f1b1194c89" w:history="1">
        <w:r>
          <w:rPr>
            <w:rStyle w:val="Hyperlink"/>
          </w:rPr>
          <w:t>2026-2032年中国铜肽面霜行业研究及市场前景预测报告</w:t>
        </w:r>
      </w:hyperlink>
      <w:r>
        <w:rPr>
          <w:rFonts w:hint="eastAsia"/>
        </w:rPr>
        <w:t>》从产业链视角出发，系统分析了铜肽面霜行业的市场现状与需求动态，详细解读了铜肽面霜市场规模、价格波动及上下游影响因素。报告深入剖析了铜肽面霜细分领域的发展特点，基于权威数据对市场前景及未来趋势进行了科学预测，同时揭示了铜肽面霜重点企业的竞争格局与市场集中度变化。报告客观翔实地指出了铜肽面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铜肽面霜市场概述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按照不同产品类型，铜肽面霜主要可以分为如下几个类别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中国不同产品类型铜肽面霜增长趋势2021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抗衰老铜肽面霜</w:t>
      </w:r>
      <w:r>
        <w:rPr>
          <w:rFonts w:hint="eastAsia"/>
        </w:rPr>
        <w:br/>
      </w:r>
      <w:r>
        <w:rPr>
          <w:rFonts w:hint="eastAsia"/>
        </w:rPr>
        <w:t>　　　　1.2.3 修复蓝铜肽面霜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从不同应用，铜肽面霜主要包括如下几个方面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中国不同应用铜肽面霜增长趋势2021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中国铜肽面霜发展现状及未来趋势（2021-2032）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中国市场铜肽面霜收入及增长率（2021-2032）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中国市场铜肽面霜销量及增长率（2021-2032）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中国市场主要铜肽面霜厂商分析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中国市场主要厂商铜肽面霜销量及市场占有率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中国市场主要厂商铜肽面霜销量（2021-2026）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中国市场主要厂商铜肽面霜销量市场份额（2021-2026）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中国市场主要厂商铜肽面霜收入及市场占有率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中国市场主要厂商铜肽面霜收入（2021-2026）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中国市场主要厂商铜肽面霜收入市场份额（2021-2026）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2025年中国市场主要厂商铜肽面霜收入排名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中国市场主要厂商铜肽面霜价格（2021-2026）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中国市场主要厂商铜肽面霜总部及产地分布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中国市场主要厂商成立时间及铜肽面霜商业化日期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中国市场主要厂商铜肽面霜产品类型及应用</w:t>
      </w:r>
      <w:r>
        <w:rPr>
          <w:rFonts w:hint="eastAsia"/>
        </w:rPr>
        <w:br/>
      </w:r>
      <w:r>
        <w:rPr>
          <w:rFonts w:hint="eastAsia"/>
        </w:rPr>
        <w:t>　　2.7 铜肽面霜行业集中度、竞争程度分析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铜肽面霜行业集中度分析：2025年中国Top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中国市场铜肽面霜第一梯队、第二梯队和第三梯队厂商（品牌）及2025年市场份额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重点企业（10）在中国市场铜肽面霜销量、收入、价格及毛利率（2021-2026）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不同产品类型铜肽面霜分析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中国市场不同产品类型铜肽面霜销量（2021-2032）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中国市场不同产品类型铜肽面霜销量及市场份额（2021-2026）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中国市场不同产品类型铜肽面霜销量预测（2027-2032）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中国市场不同产品类型铜肽面霜规模（2021-2032）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中国市场不同产品类型铜肽面霜规模及市场份额（2021-2026）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中国市场不同产品类型铜肽面霜规模预测（2027-2032）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中国市场不同产品类型铜肽面霜价格走势（2021-2032）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不同应用铜肽面霜分析</w:t>
      </w:r>
      <w:r>
        <w:rPr>
          <w:rFonts w:hint="eastAsia"/>
        </w:rPr>
        <w:br/>
      </w:r>
      <w:r>
        <w:rPr>
          <w:rFonts w:hint="eastAsia"/>
        </w:rPr>
        <w:t>　　5.1 中国市场不同应用铜肽面霜销量（2021-2032）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中国市场不同应用铜肽面霜销量及市场份额（2021-2026）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中国市场不同应用铜肽面霜销量预测（2027-2032）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中国市场不同应用铜肽面霜规模（2021-2032）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中国市场不同应用铜肽面霜规模及市场份额（2021-2026）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中国市场不同应用铜肽面霜规模预测（2027-2032）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中国市场不同应用铜肽面霜价格走势（2021-2032）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铜肽面霜行业发展分析---发展趋势</w:t>
      </w:r>
      <w:r>
        <w:rPr>
          <w:rFonts w:hint="eastAsia"/>
        </w:rPr>
        <w:br/>
      </w:r>
      <w:r>
        <w:rPr>
          <w:rFonts w:hint="eastAsia"/>
        </w:rPr>
        <w:t>　　6.2 铜肽面霜行业发展分析---厂商壁垒</w:t>
      </w:r>
      <w:r>
        <w:rPr>
          <w:rFonts w:hint="eastAsia"/>
        </w:rPr>
        <w:br/>
      </w:r>
      <w:r>
        <w:rPr>
          <w:rFonts w:hint="eastAsia"/>
        </w:rPr>
        <w:t>　　6.3 铜肽面霜行业发展分析---驱动因素</w:t>
      </w:r>
      <w:r>
        <w:rPr>
          <w:rFonts w:hint="eastAsia"/>
        </w:rPr>
        <w:br/>
      </w:r>
      <w:r>
        <w:rPr>
          <w:rFonts w:hint="eastAsia"/>
        </w:rPr>
        <w:t>　　6.4 铜肽面霜行业发展分析---制约因素</w:t>
      </w:r>
      <w:r>
        <w:rPr>
          <w:rFonts w:hint="eastAsia"/>
        </w:rPr>
        <w:br/>
      </w:r>
      <w:r>
        <w:rPr>
          <w:rFonts w:hint="eastAsia"/>
        </w:rPr>
        <w:t>　　6.5 铜肽面霜中国企业SWOT分析</w:t>
      </w:r>
      <w:r>
        <w:rPr>
          <w:rFonts w:hint="eastAsia"/>
        </w:rPr>
        <w:br/>
      </w:r>
      <w:r>
        <w:rPr>
          <w:rFonts w:hint="eastAsia"/>
        </w:rPr>
        <w:t>　　6.6 铜肽面霜行业发展分析---行业政策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铜肽面霜行业产业链简介</w:t>
      </w:r>
      <w:r>
        <w:rPr>
          <w:rFonts w:hint="eastAsia"/>
        </w:rPr>
        <w:br/>
      </w:r>
      <w:r>
        <w:rPr>
          <w:rFonts w:hint="eastAsia"/>
        </w:rPr>
        <w:t>　　7.2 铜肽面霜产业链分析-上游</w:t>
      </w:r>
      <w:r>
        <w:rPr>
          <w:rFonts w:hint="eastAsia"/>
        </w:rPr>
        <w:br/>
      </w:r>
      <w:r>
        <w:rPr>
          <w:rFonts w:hint="eastAsia"/>
        </w:rPr>
        <w:t>　　7.3 铜肽面霜产业链分析-中游</w:t>
      </w:r>
      <w:r>
        <w:rPr>
          <w:rFonts w:hint="eastAsia"/>
        </w:rPr>
        <w:br/>
      </w:r>
      <w:r>
        <w:rPr>
          <w:rFonts w:hint="eastAsia"/>
        </w:rPr>
        <w:t>　　7.4 铜肽面霜产业链分析-下游</w:t>
      </w:r>
      <w:r>
        <w:rPr>
          <w:rFonts w:hint="eastAsia"/>
        </w:rPr>
        <w:br/>
      </w:r>
      <w:r>
        <w:rPr>
          <w:rFonts w:hint="eastAsia"/>
        </w:rPr>
        <w:t>　　7.5 铜肽面霜行业采购模式</w:t>
      </w:r>
      <w:r>
        <w:rPr>
          <w:rFonts w:hint="eastAsia"/>
        </w:rPr>
        <w:br/>
      </w:r>
      <w:r>
        <w:rPr>
          <w:rFonts w:hint="eastAsia"/>
        </w:rPr>
        <w:t>　　7.6 铜肽面霜行业生产模式</w:t>
      </w:r>
      <w:r>
        <w:rPr>
          <w:rFonts w:hint="eastAsia"/>
        </w:rPr>
        <w:br/>
      </w:r>
      <w:r>
        <w:rPr>
          <w:rFonts w:hint="eastAsia"/>
        </w:rPr>
        <w:t>　　7.7 铜肽面霜行业销售模式及销售渠道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中国本土铜肽面霜产能、产量分析</w:t>
      </w:r>
      <w:r>
        <w:rPr>
          <w:rFonts w:hint="eastAsia"/>
        </w:rPr>
        <w:br/>
      </w:r>
      <w:r>
        <w:rPr>
          <w:rFonts w:hint="eastAsia"/>
        </w:rPr>
        <w:t>　　8.1 中国铜肽面霜供需现状及预测（2021-2032）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中国铜肽面霜产能、产量、产能利用率及发展趋势（2021-2032）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中国铜肽面霜产量、市场需求量及发展趋势（2021-2032）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中国铜肽面霜进出口分析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中国市场铜肽面霜主要进口来源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中国市场铜肽面霜主要出口目的地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不同产品类型铜肽面霜市场规模2021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不同应用铜肽面霜市场规模2021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中国市场主要厂商铜肽面霜销量（2021-2026）&amp;（千件）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中国市场主要厂商铜肽面霜销量市场份额（2021-2026）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中国市场主要厂商铜肽面霜收入（2021-2026）&amp;（万元）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中国市场主要厂商铜肽面霜收入份额（2021-2026）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2025年中国主要生产商铜肽面霜收入排名（万元）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中国市场主要厂商铜肽面霜价格（2021-2026）&amp;（元/件）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中国市场主要厂商铜肽面霜总部及产地分布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中国市场主要厂商成立时间及铜肽面霜商业化日期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中国市场主要厂商铜肽面霜产品类型及应用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2025年中国市场铜肽面霜主要厂商市场地位（第一梯队、第二梯队和第三梯队）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铜肽面霜市场投资、并购等现状分析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铜肽面霜生产基地、总部、竞争对手及市场地位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铜肽面霜产品规格、参数及市场应用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铜肽面霜销量（千件）、收入（万元）、价格（元/件）及毛利率（2021-2026）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中国市场不同产品类型铜肽面霜销量（2021-2026）&amp;（千件）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中国市场不同产品类型铜肽面霜销量市场份额（2021-2026）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中国市场不同产品类型铜肽面霜销量预测（2027-2032）&amp;（千件）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中国市场不同产品类型铜肽面霜销量市场份额预测（2027-2032）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中国市场不同产品类型铜肽面霜规模（2021-2026）&amp;（万元）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中国市场不同产品类型铜肽面霜规模市场份额（2021-2026）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中国市场不同产品类型铜肽面霜规模预测（2027-2032）&amp;（万元）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中国市场不同产品类型铜肽面霜规模市场份额预测（2027-2032）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中国市场不同应用铜肽面霜销量（2021-2026）&amp;（千件）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中国市场不同应用铜肽面霜销量市场份额（2021-2026）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中国市场不同应用铜肽面霜销量预测（2027-2032）&amp;（千件）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中国市场不同应用铜肽面霜销量市场份额预测（2027-2032）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中国市场不同应用铜肽面霜规模（2021-2026）&amp;（万元）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中国市场不同应用铜肽面霜规模市场份额（2021-2026）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中国市场不同应用铜肽面霜规模预测（2027-2032）&amp;（万元）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中国市场不同应用铜肽面霜规模市场份额预测（2027-2032）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铜肽面霜行业发展分析---发展趋势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铜肽面霜行业发展分析---厂商壁垒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铜肽面霜行业发展分析---驱动因素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铜肽面霜行业发展分析---制约因素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铜肽面霜行业相关重点政策一览</w:t>
      </w:r>
      <w:r>
        <w:rPr>
          <w:rFonts w:hint="eastAsia"/>
        </w:rPr>
        <w:br/>
      </w:r>
      <w:r>
        <w:rPr>
          <w:rFonts w:hint="eastAsia"/>
        </w:rPr>
        <w:t>　　表 85： 铜肽面霜行业供应链分析</w:t>
      </w:r>
      <w:r>
        <w:rPr>
          <w:rFonts w:hint="eastAsia"/>
        </w:rPr>
        <w:br/>
      </w:r>
      <w:r>
        <w:rPr>
          <w:rFonts w:hint="eastAsia"/>
        </w:rPr>
        <w:t>　　表 86： 铜肽面霜上游原料供应商</w:t>
      </w:r>
      <w:r>
        <w:rPr>
          <w:rFonts w:hint="eastAsia"/>
        </w:rPr>
        <w:br/>
      </w:r>
      <w:r>
        <w:rPr>
          <w:rFonts w:hint="eastAsia"/>
        </w:rPr>
        <w:t>　　表 87： 铜肽面霜行业主要下游客户</w:t>
      </w:r>
      <w:r>
        <w:rPr>
          <w:rFonts w:hint="eastAsia"/>
        </w:rPr>
        <w:br/>
      </w:r>
      <w:r>
        <w:rPr>
          <w:rFonts w:hint="eastAsia"/>
        </w:rPr>
        <w:t>　　表 88： 铜肽面霜典型经销商</w:t>
      </w:r>
      <w:r>
        <w:rPr>
          <w:rFonts w:hint="eastAsia"/>
        </w:rPr>
        <w:br/>
      </w:r>
      <w:r>
        <w:rPr>
          <w:rFonts w:hint="eastAsia"/>
        </w:rPr>
        <w:t>　　表 89： 中国铜肽面霜产量、销量、进口量及出口量（2021-2026）&amp;（千件）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中国铜肽面霜产量、销量、进口量及出口量预测（2027-2032）&amp;（千件）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中国市场铜肽面霜主要进口来源</w:t>
      </w:r>
      <w:r>
        <w:rPr>
          <w:rFonts w:hint="eastAsia"/>
        </w:rPr>
        <w:br/>
      </w:r>
      <w:r>
        <w:rPr>
          <w:rFonts w:hint="eastAsia"/>
        </w:rPr>
        <w:t>　　表 92： 中国市场铜肽面霜主要出口目的地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铜肽面霜产品图片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中国不同产品类型铜肽面霜市场规模市场份额2025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抗衰老铜肽面霜产品图片</w:t>
      </w:r>
      <w:r>
        <w:rPr>
          <w:rFonts w:hint="eastAsia"/>
        </w:rPr>
        <w:br/>
      </w:r>
      <w:r>
        <w:rPr>
          <w:rFonts w:hint="eastAsia"/>
        </w:rPr>
        <w:t>　　图 4： 修复蓝铜肽面霜产品图片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中国不同应用铜肽面霜市场份额2025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中国市场铜肽面霜市场规模，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中国市场铜肽面霜收入及增长率（2021-2032）&amp;（万元）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中国市场铜肽面霜销量及增长率（2021-2032）&amp;（千件）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2025年中国市场主要厂商铜肽面霜销量市场份额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2025年中国市场主要厂商铜肽面霜收入市场份额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2025年中国市场前五大厂商铜肽面霜市场份额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2025年中国市场铜肽面霜第一梯队、第二梯队和第三梯队厂商（品牌）及市场份额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中国市场不同产品类型铜肽面霜价格走势（2021-2032）&amp;（元/件）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中国市场不同应用铜肽面霜价格走势（2021-2032）&amp;（元/件）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铜肽面霜中国企业SWOT分析</w:t>
      </w:r>
      <w:r>
        <w:rPr>
          <w:rFonts w:hint="eastAsia"/>
        </w:rPr>
        <w:br/>
      </w:r>
      <w:r>
        <w:rPr>
          <w:rFonts w:hint="eastAsia"/>
        </w:rPr>
        <w:t>　　图 19： 铜肽面霜产业链</w:t>
      </w:r>
      <w:r>
        <w:rPr>
          <w:rFonts w:hint="eastAsia"/>
        </w:rPr>
        <w:br/>
      </w:r>
      <w:r>
        <w:rPr>
          <w:rFonts w:hint="eastAsia"/>
        </w:rPr>
        <w:t>　　图 20： 铜肽面霜行业采购模式分析</w:t>
      </w:r>
      <w:r>
        <w:rPr>
          <w:rFonts w:hint="eastAsia"/>
        </w:rPr>
        <w:br/>
      </w:r>
      <w:r>
        <w:rPr>
          <w:rFonts w:hint="eastAsia"/>
        </w:rPr>
        <w:t>　　图 21： 铜肽面霜行业生产模式分析</w:t>
      </w:r>
      <w:r>
        <w:rPr>
          <w:rFonts w:hint="eastAsia"/>
        </w:rPr>
        <w:br/>
      </w:r>
      <w:r>
        <w:rPr>
          <w:rFonts w:hint="eastAsia"/>
        </w:rPr>
        <w:t>　　图 22： 铜肽面霜行业销售模式分析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中国铜肽面霜产能、产量、产能利用率及发展趋势（2021-2032）&amp;（千件）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中国铜肽面霜产量、市场需求量及发展趋势（2021-2032）&amp;（千件）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474f1b1194c89" w:history="1">
        <w:r>
          <w:rPr>
            <w:rStyle w:val="Hyperlink"/>
          </w:rPr>
          <w:t>2026-2032年中国铜肽面霜行业研究及市场前景预测报告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474f1b1194c89" w:history="1">
        <w:r>
          <w:rPr>
            <w:rStyle w:val="Hyperlink"/>
          </w:rPr>
          <w:t>https://www.20087.com/0/82/TongTaiMianShuangShiChangQianJing.html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热点：蓝铜肽护肤品价格、含有铜肽的护肤品、光感铜肽霜的功效与作用、铜肽冻干粉对皮肤有什么用、含有铜肽的护肤品、铜肽修护套 多少钱、面霜含聚二甲基硅氧烷会怎样、铜肽的副作用、肽霜有什么作用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9ca06371e47cd" w:history="1">
      <w:r>
        <w:rPr>
          <w:rStyle w:val="Hyperlink"/>
        </w:rPr>
        <w:t>2026-2032年中国铜肽面霜行业研究及市场前景预测报告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ongTaiMianShuangShiChangQianJing.html" TargetMode="External" Id="R5a6474f1b119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ongTaiMianShuangShiChangQianJing.html" TargetMode="External" Id="R8259ca06371e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2026-01-15T23:40:54Z</dcterms:created>
  <dcterms:modified xsi:type="dcterms:W3CDTF">2026-01-16T00:40:54Z</dcterms:modified>
  <dc:subject>2026-2032年中国铜肽面霜行业研究及市场前景预测报告</dc:subject>
  <dc:title>2026-2032年中国铜肽面霜行业研究及市场前景预测报告</dc:title>
  <cp:keywords>2026-2032年中国铜肽面霜行业研究及市场前景预测报告</cp:keywords>
  <dc:description>2026-2032年中国铜肽面霜行业研究及市场前景预测报告</dc:description>
</cp:coreProperties>
</file>