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cc623d3d14a86" w:history="1">
              <w:r>
                <w:rPr>
                  <w:rStyle w:val="Hyperlink"/>
                </w:rPr>
                <w:t>2026-2032年中国发条类玩具行业市场深度调研及前景预测报告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cc623d3d14a86" w:history="1">
              <w:r>
                <w:rPr>
                  <w:rStyle w:val="Hyperlink"/>
                </w:rPr>
                <w:t>2026-2032年中国发条类玩具行业市场深度调研及前景预测报告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cc623d3d14a86" w:history="1">
                <w:r>
                  <w:rPr>
                    <w:rStyle w:val="Hyperlink"/>
                  </w:rPr>
                  <w:t>https://www.20087.com/0/62/FaTiaoLeiWanJuFaZhanQuShi.html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条类玩具是一种依靠内置发条机构驱动的玩具，历史悠久且深受儿童喜爱。近年来，随着消费者对传统玩具的兴趣回归以及对复古风格的追捧，发条类玩具市场呈现出复苏迹象。这些玩具不仅因其简单有趣的机械原理吸引着孩子们的好奇心，也因其环保属性和无需电力驱动的特点受到家长们的欢迎。此外，随着设计创意的不断更新，市场上出现了更多具有教育意义和互动性的发条玩具。</w:t>
      </w:r>
      <w:r>
        <w:rPr>
          <w:rFonts w:hint="eastAsia"/>
        </w:rPr>
        <w:br/>
      </w:r>
      <w:r>
        <w:rPr>
          <w:rFonts w:hint="eastAsia"/>
        </w:rPr>
        <w:t>　　未来，发条类玩具市场预计将持续增长。一方面，随着消费者对可持续生活方式的追求，对于环保、低碳的玩具需求将持续增加；另一方面，随着教育理念的发展，寓教于乐的玩具将成为市场的新宠。此外，随着3D打印等新技术的应用，个性化定制将成为发条玩具市场的一个重要趋势，满足消费者对独特性和创意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cc623d3d14a86" w:history="1">
        <w:r>
          <w:rPr>
            <w:rStyle w:val="Hyperlink"/>
          </w:rPr>
          <w:t>2026-2032年中国发条类玩具行业市场深度调研及前景预测报告</w:t>
        </w:r>
      </w:hyperlink>
      <w:r>
        <w:rPr>
          <w:rFonts w:hint="eastAsia"/>
        </w:rPr>
        <w:t>》基于对发条类玩具行业的长期监测研究，结合发条类玩具行业供需关系变化规律、产品消费结构、应用领域拓展、市场发展环境及政策支持等多维度分析，采用定量与定性相结合的科学方法，对行业内重点企业进行了系统研究。报告全面呈现了发条类玩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中国发条类玩具行业竞争背景分析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四、政策变更对发条类玩具行业影响分析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六、金融危机对发条类玩具行业影响分析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六、社会背景对发条类玩具行业影响分析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四、技术创新对发条类玩具行业影响分析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中国发条类玩具市场现状分析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一、2020-2025年中国发条类玩具的供给分析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二、2020-2025年中国发条类玩具的需求分析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三、2020-2025年中国发条类玩具的供需平衡分析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一、2026-2032年中国发条类玩具的供给预测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二、2026-2032年中国发条类玩具的需求预测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发条类玩具的进出口分析</w:t>
      </w:r>
      <w:r>
        <w:rPr>
          <w:rFonts w:hint="eastAsia"/>
        </w:rPr>
        <w:br/>
      </w:r>
      <w:r>
        <w:rPr>
          <w:rFonts w:hint="eastAsia"/>
        </w:rPr>
        <w:t>　　第一节 中国发条类玩具的进出口格局分析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2020-2025年中国发条类玩具的进出口数据统计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2026-2032年中国发条类玩具的进口预测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2026-2032年中国发条类玩具的出口预测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2020-2025年中国发条类玩具行业重点数据解析</w:t>
      </w:r>
      <w:r>
        <w:rPr>
          <w:rFonts w:hint="eastAsia"/>
        </w:rPr>
        <w:br/>
      </w:r>
      <w:r>
        <w:rPr>
          <w:rFonts w:hint="eastAsia"/>
        </w:rPr>
        <w:t>　　第一节 发条类玩具行业规模情况分析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一、发条类玩具行业单位规模情况分析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二、发条类玩具行业人员规模状况分析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三、发条类玩具行业资产规模状况分析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四、发条类玩具行业市场规模状况分析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发条类玩具行业综合能力分析及预测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一、发条类玩具行业盈利能力分析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二、发条类玩具行业偿债能力分析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三、发条类玩具行业营运能力分析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四、发条类玩具行业发展能力分析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发条类玩具行业各区域格局分析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发条类玩具行业市场竞争分析</w:t>
      </w:r>
      <w:r>
        <w:rPr>
          <w:rFonts w:hint="eastAsia"/>
        </w:rPr>
        <w:br/>
      </w:r>
      <w:r>
        <w:rPr>
          <w:rFonts w:hint="eastAsia"/>
        </w:rPr>
        <w:t>　　第一节 发条类玩具行业竞争结构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中国发条类玩具行业国际竞争力比较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发条类玩具行业集中度分析</w:t>
      </w:r>
      <w:r>
        <w:rPr>
          <w:rFonts w:hint="eastAsia"/>
        </w:rPr>
        <w:br/>
      </w:r>
      <w:r>
        <w:rPr>
          <w:rFonts w:hint="eastAsia"/>
        </w:rPr>
        <w:t>　　第四节 发条类玩具行业竞争趋势</w:t>
      </w:r>
      <w:r>
        <w:rPr>
          <w:rFonts w:hint="eastAsia"/>
        </w:rPr>
        <w:br/>
      </w:r>
      <w:r>
        <w:rPr>
          <w:rFonts w:hint="eastAsia"/>
        </w:rPr>
        <w:t>　　第五节 发条类玩具行业竞争策略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发条类玩具行业重点企业发展分析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2026-2032年发条类玩具行业投资分析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2026-2032年发条类玩具行业投资环境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2026-2032年发条类玩具行业投资机遇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2026-2032年发条类玩具行业投资风险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2026-2032年发条类玩具行业投资前景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发条类玩具行业前景分析及对策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发条类玩具行业发展前景分析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一、发条类玩具行业市场发展前景分析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二、发条类玩具行业市场蕴藏的商机分析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三、发条类玩具行业十四五规划整体解读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(中智-林)发条类玩具行业发展对策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2020-2025年中国发条类玩具市场规模及增长情况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2020-2025年中国发条类玩具行业产量及增长趋势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2026-2032年中国发条类玩具行业产量预测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2020-2025年中国发条类玩具行业市场需求及增长情况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2026-2032年中国发条类玩具行业市场需求预测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**地区发条类玩具市场规模及增长情况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**地区发条类玩具行业市场需求情况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**地区发条类玩具市场规模及增长情况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**地区发条类玩具行业市场需求情况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2020-2025年中国发条类玩具行业出口情况分析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发条类玩具重点企业经营情况分析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2026年发条类玩具行业壁垒</w:t>
      </w:r>
      <w:r>
        <w:rPr>
          <w:rFonts w:hint="eastAsia"/>
        </w:rPr>
        <w:br/>
      </w:r>
      <w:r>
        <w:rPr>
          <w:rFonts w:hint="eastAsia"/>
        </w:rPr>
        <w:t>　　图表 2026年发条类玩具市场前景分析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2026-2032年中国发条类玩具市场规模预测</w:t>
      </w:r>
      <w:r>
        <w:rPr>
          <w:rFonts w:hint="eastAsia"/>
        </w:rPr>
        <w:br/>
      </w:r>
      <w:r>
        <w:rPr>
          <w:rFonts w:hint="eastAsia"/>
        </w:rPr>
        <w:t>　　图表 2026年发条类玩具发展趋势预测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cc623d3d14a86" w:history="1">
        <w:r>
          <w:rPr>
            <w:rStyle w:val="Hyperlink"/>
          </w:rPr>
          <w:t>2026-2032年中国发条类玩具行业市场深度调研及前景预测报告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cc623d3d14a86" w:history="1">
        <w:r>
          <w:rPr>
            <w:rStyle w:val="Hyperlink"/>
          </w:rPr>
          <w:t>https://www.20087.com/0/62/FaTiaoLeiWanJuFaZhanQuShi.html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热点：发条玩具车内部齿轮组装、发条玩具有哪些、发条玩具原理、发条玩具原理图、橡皮筋自制发条玩具、发条玩具构造、类似风筝的玩具有哪些、发条小玩具、发条玩具内部齿轮图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81a8ba4834d10" w:history="1">
      <w:r>
        <w:rPr>
          <w:rStyle w:val="Hyperlink"/>
        </w:rPr>
        <w:t>2026-2032年中国发条类玩具行业市场深度调研及前景预测报告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aTiaoLeiWanJuFaZhanQuShi.html" TargetMode="External" Id="R58dcc623d3d1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aTiaoLeiWanJuFaZhanQuShi.html" TargetMode="External" Id="R4fa81a8ba483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2025-10-24T00:39:00Z</dcterms:created>
  <dcterms:modified xsi:type="dcterms:W3CDTF">2025-10-24T01:39:00Z</dcterms:modified>
  <dc:subject>2026-2032年中国发条类玩具行业市场深度调研及前景预测报告</dc:subject>
  <dc:title>2026-2032年中国发条类玩具行业市场深度调研及前景预测报告</dc:title>
  <cp:keywords>2026-2032年中国发条类玩具行业市场深度调研及前景预测报告</cp:keywords>
  <dc:description>2026-2032年中国发条类玩具行业市场深度调研及前景预测报告</dc:description>
</cp:coreProperties>
</file>