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f643a26374964" w:history="1">
              <w:r>
                <w:rPr>
                  <w:rStyle w:val="Hyperlink"/>
                </w:rPr>
                <w:t>2025-2031年中国画纸行业现状调研分析与市场前景预测报告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f643a26374964" w:history="1">
              <w:r>
                <w:rPr>
                  <w:rStyle w:val="Hyperlink"/>
                </w:rPr>
                <w:t>2025-2031年中国画纸行业现状调研分析与市场前景预测报告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f643a26374964" w:history="1">
                <w:r>
                  <w:rPr>
                    <w:rStyle w:val="Hyperlink"/>
                  </w:rPr>
                  <w:t>https://www.20087.com/1/82/HuaZhiShiChangXianZhuangHeQianJing.html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纸是艺术创作与文化传承的重要载体，市场需求稳定增长。随着艺术教育普及与创意产业的兴起，高品质、多样化画纸受到艺术家与爱好者的欢迎。近年来，环保意识的提升促使行业转向使用可持续森林资源与可再生材料，推动了环保型画纸的发展。然而，画纸的生产工艺复杂，成本控制与质量保证是行业面临的难题。</w:t>
      </w:r>
      <w:r>
        <w:rPr>
          <w:rFonts w:hint="eastAsia"/>
        </w:rPr>
        <w:br/>
      </w:r>
      <w:r>
        <w:rPr>
          <w:rFonts w:hint="eastAsia"/>
        </w:rPr>
        <w:t>　　未来，画纸行业将更加注重个性化定制与可持续发展。通过数字化设计与3D打印技术，提供按需定制的画纸服务，满足不同艺术形式与风格的创作需求。同时，加大环保材料的研发力度，如竹浆、麻纤维，减少对传统树木资源的依赖，实现绿色造纸。此外，结合文化IP与艺术活动，打造具有文化内涵与收藏价值的画纸产品，提升市场竞争力与品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9f643a26374964" w:history="1">
        <w:r>
          <w:rPr>
            <w:rStyle w:val="Hyperlink"/>
          </w:rPr>
          <w:t>2025-2031年中国画纸行业现状调研分析与市场前景预测报告</w:t>
        </w:r>
      </w:hyperlink>
      <w:r>
        <w:rPr>
          <w:rFonts w:hint="eastAsia"/>
        </w:rPr>
        <w:t>全面分析了画纸行业的市场规模、需求和价格动态，同时对画纸产业链进行了探讨。报告客观描述了画纸行业现状，审慎预测了画纸市场前景及发展趋势。此外，报告还聚焦于画纸重点企业，剖析了市场竞争格局、集中度以及品牌影响力，并对画纸细分市场进行了研究。画纸报告以专业、科学的视角，为投资者和行业决策者提供了权威的市场洞察与决策参考，是画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画纸行业概述</w:t>
      </w:r>
      <w:r>
        <w:rPr>
          <w:rFonts w:hint="eastAsia"/>
        </w:rPr>
        <w:br/>
      </w:r>
      <w:r>
        <w:rPr>
          <w:rFonts w:hint="eastAsia"/>
        </w:rPr>
        <w:t>　　第一节 画纸定义与分类</w:t>
      </w:r>
      <w:r>
        <w:rPr>
          <w:rFonts w:hint="eastAsia"/>
        </w:rPr>
        <w:br/>
      </w:r>
      <w:r>
        <w:rPr>
          <w:rFonts w:hint="eastAsia"/>
        </w:rPr>
        <w:t>　　第二节 画纸应用领域</w:t>
      </w:r>
      <w:r>
        <w:rPr>
          <w:rFonts w:hint="eastAsia"/>
        </w:rPr>
        <w:br/>
      </w:r>
      <w:r>
        <w:rPr>
          <w:rFonts w:hint="eastAsia"/>
        </w:rPr>
        <w:t>　　第三节 画纸行业经济指标分析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画纸产业链及经营模式分析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三、画纸销售模式及销售渠道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全球画纸市场发展综述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2020-2024年全球画纸市场规模与趋势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主要国家与地区画纸市场分析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2025-2031年全球画纸行业发展趋势与前景预测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中国画纸行业市场分析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2023-2024年画纸产能与投资动态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一、国内画纸产能及利用情况</w:t>
      </w:r>
      <w:r>
        <w:rPr>
          <w:rFonts w:hint="eastAsia"/>
        </w:rPr>
        <w:br/>
      </w:r>
      <w:r>
        <w:rPr>
          <w:rFonts w:hint="eastAsia"/>
        </w:rPr>
        <w:t>　　　　二、画纸产能扩张与投资动态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2025-2031年画纸行业产量统计与趋势预测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一、2020-2024年画纸行业产量数据统计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1、2020-2024年画纸产量及增长趋势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2、2020-2024年画纸细分产品产量及份额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二、影响画纸产量的关键因素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三、2025-2031年画纸产量预测</w:t>
      </w:r>
      <w:r>
        <w:rPr>
          <w:rFonts w:hint="eastAsia"/>
        </w:rPr>
        <w:br/>
      </w:r>
      <w:r>
        <w:rPr>
          <w:rFonts w:hint="eastAsia"/>
        </w:rPr>
        <w:t>　　第三节 2025-2031年画纸市场需求与销售分析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一、2023-2024年画纸行业需求现状</w:t>
      </w:r>
      <w:r>
        <w:rPr>
          <w:rFonts w:hint="eastAsia"/>
        </w:rPr>
        <w:br/>
      </w:r>
      <w:r>
        <w:rPr>
          <w:rFonts w:hint="eastAsia"/>
        </w:rPr>
        <w:t>　　　　二、画纸客户群体与需求特点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三、2020-2024年画纸行业销售规模分析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四、2025-2031年画纸市场增长潜力与规模预测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画纸细分市场分析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一、2023-2024年画纸主要细分产品市场现状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画纸下游应用与客户群体分析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一、2023-2024年画纸各应用领域市场现状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2023-2024年中国画纸技术发展研究</w:t>
      </w:r>
      <w:r>
        <w:rPr>
          <w:rFonts w:hint="eastAsia"/>
        </w:rPr>
        <w:br/>
      </w:r>
      <w:r>
        <w:rPr>
          <w:rFonts w:hint="eastAsia"/>
        </w:rPr>
        <w:t>　　第一节 当前画纸技术发展现状</w:t>
      </w:r>
      <w:r>
        <w:rPr>
          <w:rFonts w:hint="eastAsia"/>
        </w:rPr>
        <w:br/>
      </w:r>
      <w:r>
        <w:rPr>
          <w:rFonts w:hint="eastAsia"/>
        </w:rPr>
        <w:t>　　第二节 国内外画纸技术差异与原因</w:t>
      </w:r>
      <w:r>
        <w:rPr>
          <w:rFonts w:hint="eastAsia"/>
        </w:rPr>
        <w:br/>
      </w:r>
      <w:r>
        <w:rPr>
          <w:rFonts w:hint="eastAsia"/>
        </w:rPr>
        <w:t>　　第三节 画纸技术创新与发展趋势预测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技术进步对画纸行业的影响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画纸价格机制与竞争策略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一、2020-2024年画纸市场价格走势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画纸定价策略与方法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2025-2031年画纸价格竞争态势与趋势预测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2023-2024年重点区域画纸市场发展概况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2020-2024年中国画纸行业进出口情况分析</w:t>
      </w:r>
      <w:r>
        <w:rPr>
          <w:rFonts w:hint="eastAsia"/>
        </w:rPr>
        <w:br/>
      </w:r>
      <w:r>
        <w:rPr>
          <w:rFonts w:hint="eastAsia"/>
        </w:rPr>
        <w:t>　　第一节 画纸行业进口情况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一、2020-2024年画纸进口规模及增长情况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二、画纸主要进口来源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画纸行业出口情况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一、2020-2024年画纸出口规模及增长情况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二、画纸主要出口目的地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2020-2024年中国画纸行业总体发展与财务状况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2020-2024年中国画纸行业规模情况</w:t>
      </w:r>
      <w:r>
        <w:rPr>
          <w:rFonts w:hint="eastAsia"/>
        </w:rPr>
        <w:br/>
      </w:r>
      <w:r>
        <w:rPr>
          <w:rFonts w:hint="eastAsia"/>
        </w:rPr>
        <w:t>　　　　一、画纸行业企业数量规模</w:t>
      </w:r>
      <w:r>
        <w:rPr>
          <w:rFonts w:hint="eastAsia"/>
        </w:rPr>
        <w:br/>
      </w:r>
      <w:r>
        <w:rPr>
          <w:rFonts w:hint="eastAsia"/>
        </w:rPr>
        <w:t>　　　　二、画纸行业从业人员规模</w:t>
      </w:r>
      <w:r>
        <w:rPr>
          <w:rFonts w:hint="eastAsia"/>
        </w:rPr>
        <w:br/>
      </w:r>
      <w:r>
        <w:rPr>
          <w:rFonts w:hint="eastAsia"/>
        </w:rPr>
        <w:t>　　　　三、画纸行业市场敏感性分析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2020-2024年中国画纸行业财务能力分析</w:t>
      </w:r>
      <w:r>
        <w:rPr>
          <w:rFonts w:hint="eastAsia"/>
        </w:rPr>
        <w:br/>
      </w:r>
      <w:r>
        <w:rPr>
          <w:rFonts w:hint="eastAsia"/>
        </w:rPr>
        <w:t>　　　　一、画纸行业盈利能力</w:t>
      </w:r>
      <w:r>
        <w:rPr>
          <w:rFonts w:hint="eastAsia"/>
        </w:rPr>
        <w:br/>
      </w:r>
      <w:r>
        <w:rPr>
          <w:rFonts w:hint="eastAsia"/>
        </w:rPr>
        <w:t>　　　　二、画纸行业偿债能力</w:t>
      </w:r>
      <w:r>
        <w:rPr>
          <w:rFonts w:hint="eastAsia"/>
        </w:rPr>
        <w:br/>
      </w:r>
      <w:r>
        <w:rPr>
          <w:rFonts w:hint="eastAsia"/>
        </w:rPr>
        <w:t>　　　　三、画纸行业营运能力</w:t>
      </w:r>
      <w:r>
        <w:rPr>
          <w:rFonts w:hint="eastAsia"/>
        </w:rPr>
        <w:br/>
      </w:r>
      <w:r>
        <w:rPr>
          <w:rFonts w:hint="eastAsia"/>
        </w:rPr>
        <w:t>　　　　四、画纸行业发展能力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中国画纸行业竞争格局分析</w:t>
      </w:r>
      <w:r>
        <w:rPr>
          <w:rFonts w:hint="eastAsia"/>
        </w:rPr>
        <w:br/>
      </w:r>
      <w:r>
        <w:rPr>
          <w:rFonts w:hint="eastAsia"/>
        </w:rPr>
        <w:t>　　第一节 画纸行业竞争格局总览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2023-2024年画纸行业竞争力分析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2020-2024年画纸行业企业并购活动分析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2023-2024年画纸行业会展与招投标活动分析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一、画纸行业会展活动及其市场影响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2024年中国画纸企业发展企业发展策略与建议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画纸销售模式与渠道策略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画纸品牌与市场推广策略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画纸研发投入与技术创新能力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画纸合作联盟与资源整合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中国画纸行业风险与对策</w:t>
      </w:r>
      <w:r>
        <w:rPr>
          <w:rFonts w:hint="eastAsia"/>
        </w:rPr>
        <w:br/>
      </w:r>
      <w:r>
        <w:rPr>
          <w:rFonts w:hint="eastAsia"/>
        </w:rPr>
        <w:t>　　第一节 画纸行业SWOT分析</w:t>
      </w:r>
      <w:r>
        <w:rPr>
          <w:rFonts w:hint="eastAsia"/>
        </w:rPr>
        <w:br/>
      </w:r>
      <w:r>
        <w:rPr>
          <w:rFonts w:hint="eastAsia"/>
        </w:rPr>
        <w:t>　　　　一、画纸行业优势</w:t>
      </w:r>
      <w:r>
        <w:rPr>
          <w:rFonts w:hint="eastAsia"/>
        </w:rPr>
        <w:br/>
      </w:r>
      <w:r>
        <w:rPr>
          <w:rFonts w:hint="eastAsia"/>
        </w:rPr>
        <w:t>　　　　二、画纸行业劣势</w:t>
      </w:r>
      <w:r>
        <w:rPr>
          <w:rFonts w:hint="eastAsia"/>
        </w:rPr>
        <w:br/>
      </w:r>
      <w:r>
        <w:rPr>
          <w:rFonts w:hint="eastAsia"/>
        </w:rPr>
        <w:t>　　　　三、画纸市场机会</w:t>
      </w:r>
      <w:r>
        <w:rPr>
          <w:rFonts w:hint="eastAsia"/>
        </w:rPr>
        <w:br/>
      </w:r>
      <w:r>
        <w:rPr>
          <w:rFonts w:hint="eastAsia"/>
        </w:rPr>
        <w:t>　　　　四、画纸市场威胁</w:t>
      </w:r>
      <w:r>
        <w:rPr>
          <w:rFonts w:hint="eastAsia"/>
        </w:rPr>
        <w:br/>
      </w:r>
      <w:r>
        <w:rPr>
          <w:rFonts w:hint="eastAsia"/>
        </w:rPr>
        <w:t>　　第二节 画纸行业风险及对策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2025-2031年中国画纸行业前景与发展趋势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2023-2024年画纸行业发展环境分析</w:t>
      </w:r>
      <w:r>
        <w:rPr>
          <w:rFonts w:hint="eastAsia"/>
        </w:rPr>
        <w:br/>
      </w:r>
      <w:r>
        <w:rPr>
          <w:rFonts w:hint="eastAsia"/>
        </w:rPr>
        <w:t>　　　　一、画纸行业主管部门与监管体制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二、画纸行业主要法律法规及政策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三、画纸行业标准与质量监管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2025-2031年画纸行业发展趋势与方向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2025-2031年画纸行业发展潜力与机遇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画纸行业研究结论与建议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中:智:林－画纸行业发展建议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画纸行业历程</w:t>
      </w:r>
      <w:r>
        <w:rPr>
          <w:rFonts w:hint="eastAsia"/>
        </w:rPr>
        <w:br/>
      </w:r>
      <w:r>
        <w:rPr>
          <w:rFonts w:hint="eastAsia"/>
        </w:rPr>
        <w:t>　　图表 画纸行业生命周期</w:t>
      </w:r>
      <w:r>
        <w:rPr>
          <w:rFonts w:hint="eastAsia"/>
        </w:rPr>
        <w:br/>
      </w:r>
      <w:r>
        <w:rPr>
          <w:rFonts w:hint="eastAsia"/>
        </w:rPr>
        <w:t>　　图表 画纸行业产业链分析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2020-2024年中国画纸行业市场规模及增长情况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2020-2024年画纸行业市场容量分析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2020-2024年中国画纸行业产能统计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2020-2024年中国画纸行业产量及增长趋势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2020-2024年中国画纸市场需求量及增速统计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2024年中国画纸行业需求领域分布格局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2020-2024年中国画纸行业销售收入分析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2020-2024年中国画纸行业盈利情况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2020-2024年中国画纸行业利润总额统计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2020-2024年中国画纸进口数量分析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2020-2024年中国画纸进口金额分析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2020-2024年中国画纸出口数量分析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2020-2024年中国画纸出口金额分析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2024年中国画纸进口国家及地区分析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2024年中国画纸出口国家及地区分析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2020-2024年中国画纸行业企业数量情况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2020-2024年中国画纸行业企业平均规模情况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2025-2031年中国画纸行业供需平衡预测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2025-2031年中国画纸行业市场规模预测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2025年中国画纸市场前景分析</w:t>
      </w:r>
      <w:r>
        <w:rPr>
          <w:rFonts w:hint="eastAsia"/>
        </w:rPr>
        <w:br/>
      </w:r>
      <w:r>
        <w:rPr>
          <w:rFonts w:hint="eastAsia"/>
        </w:rPr>
        <w:t>　　图表 2025年中国画纸发展趋势预测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f643a26374964" w:history="1">
        <w:r>
          <w:rPr>
            <w:rStyle w:val="Hyperlink"/>
          </w:rPr>
          <w:t>2025-2031年中国画纸行业现状调研分析与市场前景预测报告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f643a26374964" w:history="1">
        <w:r>
          <w:rPr>
            <w:rStyle w:val="Hyperlink"/>
          </w:rPr>
          <w:t>https://www.20087.com/1/82/HuaZhiShiChangXianZhuangHeQianJing.html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725dbd1f6474b" w:history="1">
      <w:r>
        <w:rPr>
          <w:rStyle w:val="Hyperlink"/>
        </w:rPr>
        <w:t>2025-2031年中国画纸行业现状调研分析与市场前景预测报告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uaZhiShiChangXianZhuangHeQianJing.html" TargetMode="External" Id="R099f643a2637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uaZhiShiChangXianZhuangHeQianJing.html" TargetMode="External" Id="R6b9725dbd1f6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2024-12-13T02:49:11Z</dcterms:created>
  <dcterms:modified xsi:type="dcterms:W3CDTF">2024-12-13T03:49:11Z</dcterms:modified>
  <dc:subject>2025-2031年中国画纸行业现状调研分析与市场前景预测报告</dc:subject>
  <dc:title>2025-2031年中国画纸行业现状调研分析与市场前景预测报告</dc:title>
  <cp:keywords>2025-2031年中国画纸行业现状调研分析与市场前景预测报告</cp:keywords>
  <dc:description>2025-2031年中国画纸行业现状调研分析与市场前景预测报告</dc:description>
</cp:coreProperties>
</file>