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a8ff188cc46e9" w:history="1">
              <w:r>
                <w:rPr>
                  <w:rStyle w:val="Hyperlink"/>
                </w:rPr>
                <w:t>2026-2032年中国仿真宠物机器人市场现状调研与行业前景分析报告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a8ff188cc46e9" w:history="1">
              <w:r>
                <w:rPr>
                  <w:rStyle w:val="Hyperlink"/>
                </w:rPr>
                <w:t>2026-2032年中国仿真宠物机器人市场现状调研与行业前景分析报告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a8ff188cc46e9" w:history="1">
                <w:r>
                  <w:rPr>
                    <w:rStyle w:val="Hyperlink"/>
                  </w:rPr>
                  <w:t>https://www.20087.com/3/52/FangZhenChongWuJiQiRenShiChangXianZhuangHeQianJing.html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宠物机器人是具身智能技术在情感陪伴领域的创新应用，精准切入了现代社会普遍存在的孤独经济痛点。仿真宠物机器人融合了精密传动系统与柔性传感技术，通过仿生外观、体温模拟及多模态交互，极大增强了互动的真实感。目前，市场上的仿真宠物已跨越简单的机械执行阶段，依托大模型技术长出智慧的“头脑”，能够识别用户的情绪并进行主动的情感反馈。其受众群体广泛覆盖了独居青年、空巢老人及不具备真实养宠条件的家庭，成为缓解精神压力、重建生活仪式感的重要非药物干预手段。尽管目前部分高端产品在触觉拟真度上表现优异，但高昂的硬件造价与复杂的零部件定制成本，依然是制约该类机器人走向大众消费市场的主要瓶颈。</w:t>
      </w:r>
      <w:r>
        <w:rPr>
          <w:rFonts w:hint="eastAsia"/>
        </w:rPr>
        <w:br/>
      </w:r>
      <w:r>
        <w:rPr>
          <w:rFonts w:hint="eastAsia"/>
        </w:rPr>
        <w:t>　　仿真宠物机器人将从纯粹的情感慰藉工具，全面升级为解决实际问题的功能复合型生活助手。市场调研网指出，随着电机驱动与传感器成本的进一步下探，产品将在中产家庭中加速普及。在扩展应用场景中，未来的仿真宠物将深度集成心率、血氧等健康监测模块，甚至融入智能家居生态，成为嵌入日常生活的健康管家与养老监护设备。长远来看，当新一代人在仿真宠物的陪伴下成长，人与机器之间的互动逻辑将被重新定义。这不仅是一场关于“它经济”的消费升级，更是科技对人性深层次爱与陪伴需求的一次温柔回应，最终有望像智能手机一样成为现代家庭的标配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8a8ff188cc46e9" w:history="1">
        <w:r>
          <w:rPr>
            <w:rStyle w:val="Hyperlink"/>
          </w:rPr>
          <w:t>2026-2032年中国仿真宠物机器人市场现状调研与行业前景分析报告</w:t>
        </w:r>
      </w:hyperlink>
      <w:r>
        <w:rPr>
          <w:rFonts w:hint="eastAsia"/>
        </w:rPr>
        <w:t>》，2025年仿真宠物机器人行业市场规模达 亿元，预计2032年市场规模将达 亿元，期间年均复合增长率（CAGR）达 %。报告系统分析了仿真宠物机器人行业的市场规模、供需动态及竞争格局，重点评估了主要仿真宠物机器人企业的经营表现，并对仿真宠物机器人行业未来发展趋势进行了科学预测。报告结合仿真宠物机器人技术现状与SWOT分析，揭示了市场机遇与潜在风险。市场调研网发布的《</w:t>
      </w:r>
      <w:hyperlink r:id="R1b8a8ff188cc46e9" w:history="1">
        <w:r>
          <w:rPr>
            <w:rStyle w:val="Hyperlink"/>
          </w:rPr>
          <w:t>2026-2032年中国仿真宠物机器人市场现状调研与行业前景分析报告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仿真宠物机器人市场概述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按照不同产品类型，仿真宠物机器人主要可以分为如下几个类别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中国不同产品类型仿真宠物机器人增长趋势2021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犬型</w:t>
      </w:r>
      <w:r>
        <w:rPr>
          <w:rFonts w:hint="eastAsia"/>
        </w:rPr>
        <w:br/>
      </w:r>
      <w:r>
        <w:rPr>
          <w:rFonts w:hint="eastAsia"/>
        </w:rPr>
        <w:t>　　　　1.2.3 猫型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按照不同移动方式，仿真宠物机器人主要可以分为如下几个类别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中国不同移动方式仿真宠物机器人增长趋势2021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步行式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　　1.3.4 轮式</w:t>
      </w:r>
      <w:r>
        <w:rPr>
          <w:rFonts w:hint="eastAsia"/>
        </w:rPr>
        <w:br/>
      </w:r>
      <w:r>
        <w:rPr>
          <w:rFonts w:hint="eastAsia"/>
        </w:rPr>
        <w:t>　　1.4 按照不同价格区间，仿真宠物机器人主要可以分为如下几个类别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中国不同价格区间仿真宠物机器人增长趋势2021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&lt;150 美元</w:t>
      </w:r>
      <w:r>
        <w:rPr>
          <w:rFonts w:hint="eastAsia"/>
        </w:rPr>
        <w:br/>
      </w:r>
      <w:r>
        <w:rPr>
          <w:rFonts w:hint="eastAsia"/>
        </w:rPr>
        <w:t>　　　　1.4.3 150–400 美元</w:t>
      </w:r>
      <w:r>
        <w:rPr>
          <w:rFonts w:hint="eastAsia"/>
        </w:rPr>
        <w:br/>
      </w:r>
      <w:r>
        <w:rPr>
          <w:rFonts w:hint="eastAsia"/>
        </w:rPr>
        <w:t>　　　　1.4.4 &gt;400 美元</w:t>
      </w:r>
      <w:r>
        <w:rPr>
          <w:rFonts w:hint="eastAsia"/>
        </w:rPr>
        <w:br/>
      </w:r>
      <w:r>
        <w:rPr>
          <w:rFonts w:hint="eastAsia"/>
        </w:rPr>
        <w:t>　　1.5 从不同应用，仿真宠物机器人主要包括如下几个方面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中国不同应用仿真宠物机器人增长趋势2021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家庭娱乐</w:t>
      </w:r>
      <w:r>
        <w:rPr>
          <w:rFonts w:hint="eastAsia"/>
        </w:rPr>
        <w:br/>
      </w:r>
      <w:r>
        <w:rPr>
          <w:rFonts w:hint="eastAsia"/>
        </w:rPr>
        <w:t>　　　　1.5.3 老年护理和情感治疗</w:t>
      </w:r>
      <w:r>
        <w:rPr>
          <w:rFonts w:hint="eastAsia"/>
        </w:rPr>
        <w:br/>
      </w:r>
      <w:r>
        <w:rPr>
          <w:rFonts w:hint="eastAsia"/>
        </w:rPr>
        <w:t>　　　　1.5.4 儿童教育和学习</w:t>
      </w:r>
      <w:r>
        <w:rPr>
          <w:rFonts w:hint="eastAsia"/>
        </w:rPr>
        <w:br/>
      </w:r>
      <w:r>
        <w:rPr>
          <w:rFonts w:hint="eastAsia"/>
        </w:rPr>
        <w:t>　　　　1.5.5 医疗保健和康复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中国仿真宠物机器人发展现状及未来趋势（2021-2032）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中国市场仿真宠物机器人收入及增长率（2021-2032）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中国市场仿真宠物机器人销量及增长率（2021-2032）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中国市场主要仿真宠物机器人厂商分析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中国市场主要厂商仿真宠物机器人销量及市场占有率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中国市场主要厂商仿真宠物机器人销量（2021-2026）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中国市场主要厂商仿真宠物机器人收入及市场占有率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中国市场主要厂商仿真宠物机器人收入（2021-2026）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中国市场主要厂商仿真宠物机器人收入市场份额（2021-2026）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2025年中国市场主要厂商仿真宠物机器人收入排名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中国市场主要厂商仿真宠物机器人价格（2021-2026）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中国市场主要厂商仿真宠物机器人总部及产地分布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中国市场主要厂商成立时间及仿真宠物机器人商业化日期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中国市场主要厂商仿真宠物机器人产品类型及应用</w:t>
      </w:r>
      <w:r>
        <w:rPr>
          <w:rFonts w:hint="eastAsia"/>
        </w:rPr>
        <w:br/>
      </w:r>
      <w:r>
        <w:rPr>
          <w:rFonts w:hint="eastAsia"/>
        </w:rPr>
        <w:t>　　2.7 仿真宠物机器人行业集中度、竞争程度分析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仿真宠物机器人行业集中度分析：2025年中国Top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中国市场仿真宠物机器人第一梯队、第二梯队和第三梯队厂商（品牌）及2025年市场份额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不同产品类型仿真宠物机器人分析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中国市场不同产品类型仿真宠物机器人规模（2021-2032）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中国市场不同产品类型仿真宠物机器人规模及市场份额（2021-2026）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中国市场不同产品类型仿真宠物机器人规模预测（2027-2032）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中国市场不同产品类型仿真宠物机器人价格走势（2021-2032）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不同应用仿真宠物机器人分析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中国市场不同应用仿真宠物机器人规模（2021-2032）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中国市场不同应用仿真宠物机器人规模及市场份额（2021-2026）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中国市场不同应用仿真宠物机器人规模预测（2027-2032）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中国市场不同应用仿真宠物机器人价格走势（2021-2032）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仿真宠物机器人行业发展分析---发展趋势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仿真宠物机器人行业发展分析---厂商壁垒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仿真宠物机器人行业发展分析---驱动因素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仿真宠物机器人行业发展分析---制约因素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仿真宠物机器人中国企业SWOT分析</w:t>
      </w:r>
      <w:r>
        <w:rPr>
          <w:rFonts w:hint="eastAsia"/>
        </w:rPr>
        <w:br/>
      </w:r>
      <w:r>
        <w:rPr>
          <w:rFonts w:hint="eastAsia"/>
        </w:rPr>
        <w:t>　　6.6 仿真宠物机器人行业发展分析---行业政策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仿真宠物机器人行业产业链简介</w:t>
      </w:r>
      <w:r>
        <w:rPr>
          <w:rFonts w:hint="eastAsia"/>
        </w:rPr>
        <w:br/>
      </w:r>
      <w:r>
        <w:rPr>
          <w:rFonts w:hint="eastAsia"/>
        </w:rPr>
        <w:t>　　7.2 仿真宠物机器人产业链分析-上游</w:t>
      </w:r>
      <w:r>
        <w:rPr>
          <w:rFonts w:hint="eastAsia"/>
        </w:rPr>
        <w:br/>
      </w:r>
      <w:r>
        <w:rPr>
          <w:rFonts w:hint="eastAsia"/>
        </w:rPr>
        <w:t>　　7.3 仿真宠物机器人产业链分析-中游</w:t>
      </w:r>
      <w:r>
        <w:rPr>
          <w:rFonts w:hint="eastAsia"/>
        </w:rPr>
        <w:br/>
      </w:r>
      <w:r>
        <w:rPr>
          <w:rFonts w:hint="eastAsia"/>
        </w:rPr>
        <w:t>　　7.4 仿真宠物机器人产业链分析-下游</w:t>
      </w:r>
      <w:r>
        <w:rPr>
          <w:rFonts w:hint="eastAsia"/>
        </w:rPr>
        <w:br/>
      </w:r>
      <w:r>
        <w:rPr>
          <w:rFonts w:hint="eastAsia"/>
        </w:rPr>
        <w:t>　　7.5 仿真宠物机器人行业采购模式</w:t>
      </w:r>
      <w:r>
        <w:rPr>
          <w:rFonts w:hint="eastAsia"/>
        </w:rPr>
        <w:br/>
      </w:r>
      <w:r>
        <w:rPr>
          <w:rFonts w:hint="eastAsia"/>
        </w:rPr>
        <w:t>　　7.6 仿真宠物机器人行业生产模式</w:t>
      </w:r>
      <w:r>
        <w:rPr>
          <w:rFonts w:hint="eastAsia"/>
        </w:rPr>
        <w:br/>
      </w:r>
      <w:r>
        <w:rPr>
          <w:rFonts w:hint="eastAsia"/>
        </w:rPr>
        <w:t>　　7.7 仿真宠物机器人行业销售模式及销售渠道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中国本土仿真宠物机器人产能、产量分析</w:t>
      </w:r>
      <w:r>
        <w:rPr>
          <w:rFonts w:hint="eastAsia"/>
        </w:rPr>
        <w:br/>
      </w:r>
      <w:r>
        <w:rPr>
          <w:rFonts w:hint="eastAsia"/>
        </w:rPr>
        <w:t>　　8.1 中国仿真宠物机器人供需现状及预测（2021-2032）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中国仿真宠物机器人产能、产量、产能利用率及发展趋势（2021-2032）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中国仿真宠物机器人产量、市场需求量及发展趋势（2021-2032）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中国仿真宠物机器人进出口分析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中国市场仿真宠物机器人主要进口来源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中国市场仿真宠物机器人主要出口目的地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不同价格区间仿真宠物机器人市场规模2021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中国市场主要厂商仿真宠物机器人收入（2021-2026）&amp;（万元）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中国市场主要厂商仿真宠物机器人收入份额（2021-2026）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2025年中国主要生产商仿真宠物机器人收入排名（万元）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中国市场主要厂商仿真宠物机器人价格（2021-2026）&amp;（元/个）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中国市场主要厂商仿真宠物机器人总部及产地分布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中国市场主要厂商成立时间及仿真宠物机器人商业化日期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中国市场主要厂商仿真宠物机器人产品类型及应用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2025年中国市场仿真宠物机器人主要厂商市场地位（第一梯队、第二梯队和第三梯队）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仿真宠物机器人市场投资、并购等现状分析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中国市场不同产品类型仿真宠物机器人规模（2021-2026）&amp;（万元）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中国市场不同产品类型仿真宠物机器人规模市场份额（2021-2026）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中国市场不同产品类型仿真宠物机器人规模预测（2027-2032）&amp;（万元）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中国市场不同产品类型仿真宠物机器人规模市场份额预测（2027-2032）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中国市场不同应用仿真宠物机器人销量市场份额预测（2027-2032）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中国市场不同应用仿真宠物机器人规模（2021-2026）&amp;（万元）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中国市场不同应用仿真宠物机器人规模市场份额（2021-2026）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中国市场不同应用仿真宠物机器人规模预测（2027-2032）&amp;（万元）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中国市场不同应用仿真宠物机器人规模市场份额预测（2027-2032）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仿真宠物机器人行业发展分析---发展趋势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仿真宠物机器人行业发展分析---厂商壁垒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仿真宠物机器人行业发展分析---驱动因素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仿真宠物机器人行业发展分析---制约因素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仿真宠物机器人行业相关重点政策一览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87： 仿真宠物机器人行业供应链分析</w:t>
      </w:r>
      <w:r>
        <w:rPr>
          <w:rFonts w:hint="eastAsia"/>
        </w:rPr>
        <w:br/>
      </w:r>
      <w:r>
        <w:rPr>
          <w:rFonts w:hint="eastAsia"/>
        </w:rPr>
        <w:t>　　表 88： 仿真宠物机器人上游原料供应商</w:t>
      </w:r>
      <w:r>
        <w:rPr>
          <w:rFonts w:hint="eastAsia"/>
        </w:rPr>
        <w:br/>
      </w:r>
      <w:r>
        <w:rPr>
          <w:rFonts w:hint="eastAsia"/>
        </w:rPr>
        <w:t>　　表 89： 仿真宠物机器人行业主要下游客户</w:t>
      </w:r>
      <w:r>
        <w:rPr>
          <w:rFonts w:hint="eastAsia"/>
        </w:rPr>
        <w:br/>
      </w:r>
      <w:r>
        <w:rPr>
          <w:rFonts w:hint="eastAsia"/>
        </w:rPr>
        <w:t>　　表 90： 仿真宠物机器人典型经销商</w:t>
      </w:r>
      <w:r>
        <w:rPr>
          <w:rFonts w:hint="eastAsia"/>
        </w:rPr>
        <w:br/>
      </w:r>
      <w:r>
        <w:rPr>
          <w:rFonts w:hint="eastAsia"/>
        </w:rPr>
        <w:t>　　表 91： 中国仿真宠物机器人产量、销量、进口量及出口量（2021-2026）&amp;（个）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92： 中国仿真宠物机器人产量、销量、进口量及出口量预测（2027-2032）&amp;（个）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93： 中国市场仿真宠物机器人主要进口来源</w:t>
      </w:r>
      <w:r>
        <w:rPr>
          <w:rFonts w:hint="eastAsia"/>
        </w:rPr>
        <w:br/>
      </w:r>
      <w:r>
        <w:rPr>
          <w:rFonts w:hint="eastAsia"/>
        </w:rPr>
        <w:t>　　表 94： 中国市场仿真宠物机器人主要出口目的地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仿真宠物机器人产品图片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中国不同产品类型仿真宠物机器人市场规模市场份额2025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犬型产品图片</w:t>
      </w:r>
      <w:r>
        <w:rPr>
          <w:rFonts w:hint="eastAsia"/>
        </w:rPr>
        <w:br/>
      </w:r>
      <w:r>
        <w:rPr>
          <w:rFonts w:hint="eastAsia"/>
        </w:rPr>
        <w:t>　　图 4： 猫型产品图片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中国不同移动方式仿真宠物机器人市场规模市场份额2025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步行式产品图片</w:t>
      </w:r>
      <w:r>
        <w:rPr>
          <w:rFonts w:hint="eastAsia"/>
        </w:rPr>
        <w:br/>
      </w:r>
      <w:r>
        <w:rPr>
          <w:rFonts w:hint="eastAsia"/>
        </w:rPr>
        <w:t>　　图 8： 固定式产品图片</w:t>
      </w:r>
      <w:r>
        <w:rPr>
          <w:rFonts w:hint="eastAsia"/>
        </w:rPr>
        <w:br/>
      </w:r>
      <w:r>
        <w:rPr>
          <w:rFonts w:hint="eastAsia"/>
        </w:rPr>
        <w:t>　　图 9： 轮式产品图片</w:t>
      </w:r>
      <w:r>
        <w:rPr>
          <w:rFonts w:hint="eastAsia"/>
        </w:rPr>
        <w:br/>
      </w:r>
      <w:r>
        <w:rPr>
          <w:rFonts w:hint="eastAsia"/>
        </w:rPr>
        <w:t>　　图 10： 中国不同价格区间仿真宠物机器人市场规模市场份额2025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&lt;150 美元产品图片</w:t>
      </w:r>
      <w:r>
        <w:rPr>
          <w:rFonts w:hint="eastAsia"/>
        </w:rPr>
        <w:br/>
      </w:r>
      <w:r>
        <w:rPr>
          <w:rFonts w:hint="eastAsia"/>
        </w:rPr>
        <w:t>　　图 12： 150–400 美元产品图片</w:t>
      </w:r>
      <w:r>
        <w:rPr>
          <w:rFonts w:hint="eastAsia"/>
        </w:rPr>
        <w:br/>
      </w:r>
      <w:r>
        <w:rPr>
          <w:rFonts w:hint="eastAsia"/>
        </w:rPr>
        <w:t>　　图 13： &gt;400 美元产品图片</w:t>
      </w:r>
      <w:r>
        <w:rPr>
          <w:rFonts w:hint="eastAsia"/>
        </w:rPr>
        <w:br/>
      </w:r>
      <w:r>
        <w:rPr>
          <w:rFonts w:hint="eastAsia"/>
        </w:rPr>
        <w:t>　　图 14： 中国不同应用仿真宠物机器人市场份额2025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家庭娱乐</w:t>
      </w:r>
      <w:r>
        <w:rPr>
          <w:rFonts w:hint="eastAsia"/>
        </w:rPr>
        <w:br/>
      </w:r>
      <w:r>
        <w:rPr>
          <w:rFonts w:hint="eastAsia"/>
        </w:rPr>
        <w:t>　　图 16： 老年护理和情感治疗</w:t>
      </w:r>
      <w:r>
        <w:rPr>
          <w:rFonts w:hint="eastAsia"/>
        </w:rPr>
        <w:br/>
      </w:r>
      <w:r>
        <w:rPr>
          <w:rFonts w:hint="eastAsia"/>
        </w:rPr>
        <w:t>　　图 17： 儿童教育和学习</w:t>
      </w:r>
      <w:r>
        <w:rPr>
          <w:rFonts w:hint="eastAsia"/>
        </w:rPr>
        <w:br/>
      </w:r>
      <w:r>
        <w:rPr>
          <w:rFonts w:hint="eastAsia"/>
        </w:rPr>
        <w:t>　　图 18： 医疗保健和康复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中国市场仿真宠物机器人市场规模，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2025年中国市场主要厂商仿真宠物机器人销量市场份额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2025年中国市场主要厂商仿真宠物机器人收入市场份额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2025年中国市场前五大厂商仿真宠物机器人市场份额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2025年中国市场仿真宠物机器人第一梯队、第二梯队和第三梯队厂商（品牌）及市场份额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中国市场不同产品类型仿真宠物机器人价格走势（2021-2032）&amp;（元/个）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中国市场不同应用仿真宠物机器人价格走势（2021-2032）&amp;（元/个）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仿真宠物机器人中国企业SWOT分析</w:t>
      </w:r>
      <w:r>
        <w:rPr>
          <w:rFonts w:hint="eastAsia"/>
        </w:rPr>
        <w:br/>
      </w:r>
      <w:r>
        <w:rPr>
          <w:rFonts w:hint="eastAsia"/>
        </w:rPr>
        <w:t>　　图 30： 仿真宠物机器人产业链</w:t>
      </w:r>
      <w:r>
        <w:rPr>
          <w:rFonts w:hint="eastAsia"/>
        </w:rPr>
        <w:br/>
      </w:r>
      <w:r>
        <w:rPr>
          <w:rFonts w:hint="eastAsia"/>
        </w:rPr>
        <w:t>　　图 31： 仿真宠物机器人行业采购模式分析</w:t>
      </w:r>
      <w:r>
        <w:rPr>
          <w:rFonts w:hint="eastAsia"/>
        </w:rPr>
        <w:br/>
      </w:r>
      <w:r>
        <w:rPr>
          <w:rFonts w:hint="eastAsia"/>
        </w:rPr>
        <w:t>　　图 32： 仿真宠物机器人行业生产模式分析</w:t>
      </w:r>
      <w:r>
        <w:rPr>
          <w:rFonts w:hint="eastAsia"/>
        </w:rPr>
        <w:br/>
      </w:r>
      <w:r>
        <w:rPr>
          <w:rFonts w:hint="eastAsia"/>
        </w:rPr>
        <w:t>　　图 33： 仿真宠物机器人行业销售模式分析</w:t>
      </w:r>
      <w:r>
        <w:rPr>
          <w:rFonts w:hint="eastAsia"/>
        </w:rPr>
        <w:br/>
      </w:r>
      <w:r>
        <w:rPr>
          <w:rFonts w:hint="eastAsia"/>
        </w:rPr>
        <w:t>　　图 34： 中国仿真宠物机器人产能、产量、产能利用率及发展趋势（2021-2032）&amp;（个）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35： 中国仿真宠物机器人产量、市场需求量及发展趋势（2021-2032）&amp;（个）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a8ff188cc46e9" w:history="1">
        <w:r>
          <w:rPr>
            <w:rStyle w:val="Hyperlink"/>
          </w:rPr>
          <w:t>2026-2032年中国仿真宠物机器人市场现状调研与行业前景分析报告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a8ff188cc46e9" w:history="1">
        <w:r>
          <w:rPr>
            <w:rStyle w:val="Hyperlink"/>
          </w:rPr>
          <w:t>https://www.20087.com/3/52/FangZhenChongWuJiQiRenShiChangXianZhuangHeQianJing.html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8e662c8714f01" w:history="1">
      <w:r>
        <w:rPr>
          <w:rStyle w:val="Hyperlink"/>
        </w:rPr>
        <w:t>2026-2032年中国仿真宠物机器人市场现状调研与行业前景分析报告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angZhenChongWuJiQiRenShiChangXianZhuangHeQianJing.html" TargetMode="External" Id="R1b8a8ff188cc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angZhenChongWuJiQiRenShiChangXianZhuangHeQianJing.html" TargetMode="External" Id="Ra878e662c871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2026-05-25T08:48:54Z</dcterms:created>
  <dcterms:modified xsi:type="dcterms:W3CDTF">2026-05-25T09:48:54Z</dcterms:modified>
  <dc:subject>2026-2032年中国仿真宠物机器人市场现状调研与行业前景分析报告</dc:subject>
  <dc:title>2026-2032年中国仿真宠物机器人市场现状调研与行业前景分析报告</dc:title>
  <cp:keywords>2026-2032年中国仿真宠物机器人市场现状调研与行业前景分析报告</cp:keywords>
  <dc:description>2026-2032年中国仿真宠物机器人市场现状调研与行业前景分析报告</dc:description>
</cp:coreProperties>
</file>