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ff8cf66a0c4bbf" w:history="1">
              <w:r>
                <w:rPr>
                  <w:rStyle w:val="Hyperlink"/>
                </w:rPr>
                <w:t>2026-2032年中国边缘刷市场调查研究与发展前景预测报告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ff8cf66a0c4bbf" w:history="1">
              <w:r>
                <w:rPr>
                  <w:rStyle w:val="Hyperlink"/>
                </w:rPr>
                <w:t>2026-2032年中国边缘刷市场调查研究与发展前景预测报告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ff8cf66a0c4bbf" w:history="1">
                <w:r>
                  <w:rPr>
                    <w:rStyle w:val="Hyperlink"/>
                  </w:rPr>
                  <w:t>https://www.20087.com/3/92/BianYuanShuaShiChangXianZhuangHeQianJing.html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边缘刷是工业清洁、表面处理及自动化产线中的专用耗材，主要用于去除毛刺、清理焊渣、抛光边角或涂覆边缘密封胶，常见于金属加工、汽车制造及建材行业。边缘刷依据基材（钢丝、尼龙、碳纤维）与植毛密度分级，强调耐磨性、抗疲劳性与作业一致性；高端型号采用激光焊接固定刷丝，避免传统环氧树脂在高温下失效。然而，市场充斥大量非标产品，刷丝脱落、硬度不均等问题频发，影响工件良率；同时，针对复合材料（如碳纤维板）的低损伤边缘刷仍依赖进口。</w:t>
      </w:r>
      <w:r>
        <w:rPr>
          <w:rFonts w:hint="eastAsia"/>
        </w:rPr>
        <w:br/>
      </w:r>
      <w:r>
        <w:rPr>
          <w:rFonts w:hint="eastAsia"/>
        </w:rPr>
        <w:t>　　未来，边缘刷将聚焦于智能磨损感知、特种材料适配与可持续制造。嵌入RFID芯片可记录使用时长与负载次数，联动设备自动提示更换；而梯度硬度刷丝设计可同步处理金属-复合材料过渡区，避免分层损伤。在环保层面，再生不锈钢丝与生物基尼龙将降低原材料碳足迹；模块化刷头支持快速更换，减少整件报废。更关键的是，边缘刷将与机器人路径规划系统协同——根据工件CAD模型自动匹配刷径、倾角与进给速度。随着精密制造与轻量化材料普及，边缘刷将从通用耗材升级为工艺质量保障的关键执行元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ff8cf66a0c4bbf" w:history="1">
        <w:r>
          <w:rPr>
            <w:rStyle w:val="Hyperlink"/>
          </w:rPr>
          <w:t>2026-2032年中国边缘刷市场调查研究与发展前景预测报告</w:t>
        </w:r>
      </w:hyperlink>
      <w:r>
        <w:rPr>
          <w:rFonts w:hint="eastAsia"/>
        </w:rPr>
        <w:t>》采用定量与定性相结合的研究方法，系统分析了边缘刷行业的市场规模、需求动态及价格变化，并对边缘刷产业链各环节进行了全面梳理。报告详细解读了边缘刷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边缘刷行业概述</w:t>
      </w:r>
      <w:r>
        <w:rPr>
          <w:rFonts w:hint="eastAsia"/>
        </w:rPr>
        <w:br/>
      </w:r>
      <w:r>
        <w:rPr>
          <w:rFonts w:hint="eastAsia"/>
        </w:rPr>
        <w:t>　　第一节 边缘刷定义与分类</w:t>
      </w:r>
      <w:r>
        <w:rPr>
          <w:rFonts w:hint="eastAsia"/>
        </w:rPr>
        <w:br/>
      </w:r>
      <w:r>
        <w:rPr>
          <w:rFonts w:hint="eastAsia"/>
        </w:rPr>
        <w:t>　　第二节 边缘刷应用领域</w:t>
      </w:r>
      <w:r>
        <w:rPr>
          <w:rFonts w:hint="eastAsia"/>
        </w:rPr>
        <w:br/>
      </w:r>
      <w:r>
        <w:rPr>
          <w:rFonts w:hint="eastAsia"/>
        </w:rPr>
        <w:t>　　第三节 边缘刷行业经济指标分析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边缘刷产业链及经营模式分析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三、边缘刷销售模式及销售渠道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全球边缘刷市场发展综述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2020-2025年全球边缘刷市场规模与趋势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主要国家与地区边缘刷市场分析</w:t>
      </w:r>
      <w:r>
        <w:rPr>
          <w:rFonts w:hint="eastAsia"/>
        </w:rPr>
        <w:br/>
      </w:r>
      <w:r>
        <w:rPr>
          <w:rFonts w:hint="eastAsia"/>
        </w:rPr>
        <w:t>　　第三节 2026-2032年全球边缘刷行业发展趋势与前景预测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中国边缘刷行业市场分析</w:t>
      </w:r>
      <w:r>
        <w:rPr>
          <w:rFonts w:hint="eastAsia"/>
        </w:rPr>
        <w:br/>
      </w:r>
      <w:r>
        <w:rPr>
          <w:rFonts w:hint="eastAsia"/>
        </w:rPr>
        <w:t>　　第一节 2025-2026年边缘刷产能与投资动态</w:t>
      </w:r>
      <w:r>
        <w:rPr>
          <w:rFonts w:hint="eastAsia"/>
        </w:rPr>
        <w:br/>
      </w:r>
      <w:r>
        <w:rPr>
          <w:rFonts w:hint="eastAsia"/>
        </w:rPr>
        <w:t>　　　　一、国内边缘刷产能及利用情况</w:t>
      </w:r>
      <w:r>
        <w:rPr>
          <w:rFonts w:hint="eastAsia"/>
        </w:rPr>
        <w:br/>
      </w:r>
      <w:r>
        <w:rPr>
          <w:rFonts w:hint="eastAsia"/>
        </w:rPr>
        <w:t>　　　　二、边缘刷产能扩张与投资动态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2026-2032年边缘刷行业产量统计与趋势预测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一、2020-2025年边缘刷行业产量数据统计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1、2020-2025年边缘刷产量及增长趋势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2、2020-2025年边缘刷细分产品产量及份额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二、影响边缘刷产量的关键因素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三、2026-2032年边缘刷产量预测</w:t>
      </w:r>
      <w:r>
        <w:rPr>
          <w:rFonts w:hint="eastAsia"/>
        </w:rPr>
        <w:br/>
      </w:r>
      <w:r>
        <w:rPr>
          <w:rFonts w:hint="eastAsia"/>
        </w:rPr>
        <w:t>　　第三节 2026-2032年边缘刷市场需求与销售分析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一、2025-2026年边缘刷行业需求现状</w:t>
      </w:r>
      <w:r>
        <w:rPr>
          <w:rFonts w:hint="eastAsia"/>
        </w:rPr>
        <w:br/>
      </w:r>
      <w:r>
        <w:rPr>
          <w:rFonts w:hint="eastAsia"/>
        </w:rPr>
        <w:t>　　　　二、边缘刷客户群体与需求特点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三、2020-2025年边缘刷行业销售规模分析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四、2026-2032年边缘刷市场增长潜力与规模预测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中国边缘刷细分市场与下游应用领域分析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边缘刷细分市场分析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一、2025-2026年边缘刷主要细分产品市场现状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边缘刷下游应用与客户群体分析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一、2025-2026年边缘刷各应用领域市场现状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2025-2026年边缘刷行业技术发展现状及趋势分析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边缘刷行业技术发展现状分析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国内外边缘刷行业技术差异与原因</w:t>
      </w:r>
      <w:r>
        <w:rPr>
          <w:rFonts w:hint="eastAsia"/>
        </w:rPr>
        <w:br/>
      </w:r>
      <w:r>
        <w:rPr>
          <w:rFonts w:hint="eastAsia"/>
        </w:rPr>
        <w:t>　　第三节 边缘刷行业技术发展方向、趋势预测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提升边缘刷行业技术能力策略建议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边缘刷价格机制与竞争策略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一、2020-2025年边缘刷市场价格走势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边缘刷定价策略与方法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2026-2032年边缘刷价格竞争态势与趋势预测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中国边缘刷行业重点区域市场研究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2025-2026年重点区域边缘刷市场发展概况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二、2020-2025年边缘刷市场需求规模情况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三、2026-2032年边缘刷行业发展潜力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二、2020-2025年边缘刷市场需求规模情况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三、2026-2032年边缘刷行业发展潜力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二、2020-2025年边缘刷市场需求规模情况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三、2026-2032年边缘刷行业发展潜力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二、2020-2025年边缘刷市场需求规模情况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三、2026-2032年边缘刷行业发展潜力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二、2020-2025年边缘刷市场需求规模情况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三、2026-2032年边缘刷行业发展潜力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2020-2025年中国边缘刷行业进出口情况分析</w:t>
      </w:r>
      <w:r>
        <w:rPr>
          <w:rFonts w:hint="eastAsia"/>
        </w:rPr>
        <w:br/>
      </w:r>
      <w:r>
        <w:rPr>
          <w:rFonts w:hint="eastAsia"/>
        </w:rPr>
        <w:t>　　第一节 边缘刷行业进口情况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一、2020-2025年边缘刷进口规模及增长情况</w:t>
      </w:r>
      <w:r>
        <w:rPr>
          <w:rFonts w:hint="eastAsia"/>
        </w:rPr>
        <w:br/>
      </w:r>
      <w:r>
        <w:rPr>
          <w:rFonts w:hint="eastAsia"/>
        </w:rPr>
        <w:t>　　　　二、边缘刷主要进口来源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边缘刷行业出口情况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一、2020-2025年边缘刷出口规模及增长情况</w:t>
      </w:r>
      <w:r>
        <w:rPr>
          <w:rFonts w:hint="eastAsia"/>
        </w:rPr>
        <w:br/>
      </w:r>
      <w:r>
        <w:rPr>
          <w:rFonts w:hint="eastAsia"/>
        </w:rPr>
        <w:t>　　　　二、边缘刷主要出口目的地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2020-2025年中国边缘刷行业总体发展与财务状况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2020-2025年中国边缘刷行业规模情况</w:t>
      </w:r>
      <w:r>
        <w:rPr>
          <w:rFonts w:hint="eastAsia"/>
        </w:rPr>
        <w:br/>
      </w:r>
      <w:r>
        <w:rPr>
          <w:rFonts w:hint="eastAsia"/>
        </w:rPr>
        <w:t>　　　　一、边缘刷行业企业数量规模</w:t>
      </w:r>
      <w:r>
        <w:rPr>
          <w:rFonts w:hint="eastAsia"/>
        </w:rPr>
        <w:br/>
      </w:r>
      <w:r>
        <w:rPr>
          <w:rFonts w:hint="eastAsia"/>
        </w:rPr>
        <w:t>　　　　二、边缘刷行业从业人员规模</w:t>
      </w:r>
      <w:r>
        <w:rPr>
          <w:rFonts w:hint="eastAsia"/>
        </w:rPr>
        <w:br/>
      </w:r>
      <w:r>
        <w:rPr>
          <w:rFonts w:hint="eastAsia"/>
        </w:rPr>
        <w:t>　　　　三、边缘刷行业市场敏感性分析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2020-2025年中国边缘刷行业财务能力分析</w:t>
      </w:r>
      <w:r>
        <w:rPr>
          <w:rFonts w:hint="eastAsia"/>
        </w:rPr>
        <w:br/>
      </w:r>
      <w:r>
        <w:rPr>
          <w:rFonts w:hint="eastAsia"/>
        </w:rPr>
        <w:t>　　　　一、边缘刷行业盈利能力</w:t>
      </w:r>
      <w:r>
        <w:rPr>
          <w:rFonts w:hint="eastAsia"/>
        </w:rPr>
        <w:br/>
      </w:r>
      <w:r>
        <w:rPr>
          <w:rFonts w:hint="eastAsia"/>
        </w:rPr>
        <w:t>　　　　二、边缘刷行业偿债能力</w:t>
      </w:r>
      <w:r>
        <w:rPr>
          <w:rFonts w:hint="eastAsia"/>
        </w:rPr>
        <w:br/>
      </w:r>
      <w:r>
        <w:rPr>
          <w:rFonts w:hint="eastAsia"/>
        </w:rPr>
        <w:t>　　　　三、边缘刷行业营运能力</w:t>
      </w:r>
      <w:r>
        <w:rPr>
          <w:rFonts w:hint="eastAsia"/>
        </w:rPr>
        <w:br/>
      </w:r>
      <w:r>
        <w:rPr>
          <w:rFonts w:hint="eastAsia"/>
        </w:rPr>
        <w:t>　　　　四、边缘刷行业发展能力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边缘刷行业重点企业调研分析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二、企业边缘刷业务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二、企业边缘刷业务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二、企业边缘刷业务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二、企业边缘刷业务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二、企业边缘刷业务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二、企业边缘刷业务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中国边缘刷行业竞争格局分析</w:t>
      </w:r>
      <w:r>
        <w:rPr>
          <w:rFonts w:hint="eastAsia"/>
        </w:rPr>
        <w:br/>
      </w:r>
      <w:r>
        <w:rPr>
          <w:rFonts w:hint="eastAsia"/>
        </w:rPr>
        <w:t>　　第一节 边缘刷行业竞争格局总览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2025-2026年边缘刷行业竞争力分析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2020-2025年边缘刷行业企业并购活动分析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2025-2026年边缘刷行业会展与招投标活动分析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一、边缘刷行业会展活动及其市场影响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2026年中国边缘刷企业发展企业发展策略与建议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边缘刷销售模式与渠道策略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边缘刷品牌与市场推广策略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边缘刷研发投入与技术创新能力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边缘刷合作联盟与资源整合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中国边缘刷行业风险与对策</w:t>
      </w:r>
      <w:r>
        <w:rPr>
          <w:rFonts w:hint="eastAsia"/>
        </w:rPr>
        <w:br/>
      </w:r>
      <w:r>
        <w:rPr>
          <w:rFonts w:hint="eastAsia"/>
        </w:rPr>
        <w:t>　　第一节 边缘刷行业SWOT分析</w:t>
      </w:r>
      <w:r>
        <w:rPr>
          <w:rFonts w:hint="eastAsia"/>
        </w:rPr>
        <w:br/>
      </w:r>
      <w:r>
        <w:rPr>
          <w:rFonts w:hint="eastAsia"/>
        </w:rPr>
        <w:t>　　　　一、边缘刷行业优势</w:t>
      </w:r>
      <w:r>
        <w:rPr>
          <w:rFonts w:hint="eastAsia"/>
        </w:rPr>
        <w:br/>
      </w:r>
      <w:r>
        <w:rPr>
          <w:rFonts w:hint="eastAsia"/>
        </w:rPr>
        <w:t>　　　　二、边缘刷行业劣势</w:t>
      </w:r>
      <w:r>
        <w:rPr>
          <w:rFonts w:hint="eastAsia"/>
        </w:rPr>
        <w:br/>
      </w:r>
      <w:r>
        <w:rPr>
          <w:rFonts w:hint="eastAsia"/>
        </w:rPr>
        <w:t>　　　　三、边缘刷市场机会</w:t>
      </w:r>
      <w:r>
        <w:rPr>
          <w:rFonts w:hint="eastAsia"/>
        </w:rPr>
        <w:br/>
      </w:r>
      <w:r>
        <w:rPr>
          <w:rFonts w:hint="eastAsia"/>
        </w:rPr>
        <w:t>　　　　四、边缘刷市场威胁</w:t>
      </w:r>
      <w:r>
        <w:rPr>
          <w:rFonts w:hint="eastAsia"/>
        </w:rPr>
        <w:br/>
      </w:r>
      <w:r>
        <w:rPr>
          <w:rFonts w:hint="eastAsia"/>
        </w:rPr>
        <w:t>　　第二节 边缘刷行业风险及对策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2026-2032年中国边缘刷行业前景与发展趋势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2025-2026年边缘刷行业发展环境分析</w:t>
      </w:r>
      <w:r>
        <w:rPr>
          <w:rFonts w:hint="eastAsia"/>
        </w:rPr>
        <w:br/>
      </w:r>
      <w:r>
        <w:rPr>
          <w:rFonts w:hint="eastAsia"/>
        </w:rPr>
        <w:t>　　　　一、边缘刷行业主管部门与监管体制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二、边缘刷行业主要法律法规及政策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三、边缘刷行业标准与质量监管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2026-2032年边缘刷行业发展趋势与方向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2026-2032年边缘刷行业发展潜力与机遇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边缘刷行业研究结论与建议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　边缘刷行业发展建议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2020-2025年中国边缘刷市场规模及增长情况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2020-2025年中国边缘刷行业产量及增长趋势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2026-2032年中国边缘刷行业产量预测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2020-2025年中国边缘刷行业市场需求及增长情况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2026-2032年中国边缘刷行业市场需求预测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2020-2025年中国边缘刷行业利润及增长情况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**地区边缘刷市场规模及增长情况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**地区边缘刷行业市场需求情况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**地区边缘刷市场规模及增长情况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**地区边缘刷行业市场需求情况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2020-2025年中国边缘刷行业进口量及增速统计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2020-2025年中国边缘刷行业出口量及增速统计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边缘刷重点企业经营情况分析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2026年边缘刷市场前景分析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2026-2032年中国边缘刷市场需求预测</w:t>
      </w:r>
      <w:r>
        <w:rPr>
          <w:rFonts w:hint="eastAsia"/>
        </w:rPr>
        <w:br/>
      </w:r>
      <w:r>
        <w:rPr>
          <w:rFonts w:hint="eastAsia"/>
        </w:rPr>
        <w:t>　　图表 2026年边缘刷发展趋势预测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ff8cf66a0c4bbf" w:history="1">
        <w:r>
          <w:rPr>
            <w:rStyle w:val="Hyperlink"/>
          </w:rPr>
          <w:t>2026-2032年中国边缘刷市场调查研究与发展前景预测报告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ff8cf66a0c4bbf" w:history="1">
        <w:r>
          <w:rPr>
            <w:rStyle w:val="Hyperlink"/>
          </w:rPr>
          <w:t>https://www.20087.com/3/92/BianYuanShuaShiChangXianZhuangHeQianJing.html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热点：边缘任务切换pro破解版、边缘算法是什么意思、稳定刷怪笼、刷圈精灵免费版、平刷插件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63c791d5e54deb" w:history="1">
      <w:r>
        <w:rPr>
          <w:rStyle w:val="Hyperlink"/>
        </w:rPr>
        <w:t>2026-2032年中国边缘刷市场调查研究与发展前景预测报告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BianYuanShuaShiChangXianZhuangHeQianJing.html" TargetMode="External" Id="Ra3ff8cf66a0c4b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BianYuanShuaShiChangXianZhuangHeQianJing.html" TargetMode="External" Id="Reb63c791d5e54d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2026-01-03T23:30:28Z</dcterms:created>
  <dcterms:modified xsi:type="dcterms:W3CDTF">2026-01-04T00:30:28Z</dcterms:modified>
  <dc:subject>2026-2032年中国边缘刷市场调查研究与发展前景预测报告</dc:subject>
  <dc:title>2026-2032年中国边缘刷市场调查研究与发展前景预测报告</dc:title>
  <cp:keywords>2026-2032年中国边缘刷市场调查研究与发展前景预测报告</cp:keywords>
  <dc:description>2026-2032年中国边缘刷市场调查研究与发展前景预测报告</dc:description>
</cp:coreProperties>
</file>