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25cdfa954825" w:history="1">
              <w:r>
                <w:rPr>
                  <w:rStyle w:val="Hyperlink"/>
                </w:rPr>
                <w:t>2025-2030年全球与中国桌面生态鱼缸发展现状及前景趋势预测报告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25cdfa954825" w:history="1">
              <w:r>
                <w:rPr>
                  <w:rStyle w:val="Hyperlink"/>
                </w:rPr>
                <w:t>2025-2030年全球与中国桌面生态鱼缸发展现状及前景趋势预测报告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525cdfa954825" w:history="1">
                <w:r>
                  <w:rPr>
                    <w:rStyle w:val="Hyperlink"/>
                  </w:rPr>
                  <w:t>https://www.20087.com/5/02/ZhuoMianShengTaiYuGangShiChangQianJing.html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生态鱼缸是一种结合了观赏性和生态学原理的小型水族箱，旨在为办公桌或家居环境增添一抹自然气息。桌面生态鱼缸通常配备有完备的生态系统组件，包括过滤系统、照明灯具、温控装置等，以维持水质稳定和鱼类健康生长。近年来，随着人们生活水平的提高和环保意识的增强，桌面生态鱼缸逐渐受到青睐，成为一种时尚的生活装饰品。目前，各品牌产品在外观设计和技术配置上各有千秋，部分高端型号甚至融入了智能家居元素，如手机APP远程控制、自动投饵等功能，极大地方便了用户体验。此外，为了更好地模拟自然环境，一些新型鱼缸采用了LED植物灯和底砂造景，营造出逼真的海底世界氛围。值得注意的是，桌面生态鱼缸的维护相对简单，适合忙碌都市人群日常打理。</w:t>
      </w:r>
      <w:r>
        <w:rPr>
          <w:rFonts w:hint="eastAsia"/>
        </w:rPr>
        <w:br/>
      </w:r>
      <w:r>
        <w:rPr>
          <w:rFonts w:hint="eastAsia"/>
        </w:rPr>
        <w:t>　　未来，桌面生态鱼缸将更加注重生态平衡和个性化定制。生态平衡指的是通过对微生物群落、植物种类及数量的精确调控，构建一个自给自足的微生态系统。例如，利用硝化细菌分解氨氮化合物，种植水草吸收二氧化碳，从而实现水质自我净化。个性化定制则反映了消费者对于独特性和专属感的需求，厂商可以根据客户喜好量身打造鱼缸造型、内部布局以及饲养物种。此外，随着虚拟现实（VR）和增强现实（AR）技术的应用，未来的桌面生态鱼缸可能会增加更多互动娱乐功能，如虚拟潜水探险、鱼类行为观察等，使用户仿佛置身于真实的海洋环境中。长远来看，桌面生态鱼缸还将朝着节能环保方向发展，采用太阳能供电系统和高效能电器件，既降低了运行成本，又符合绿色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25cdfa954825" w:history="1">
        <w:r>
          <w:rPr>
            <w:rStyle w:val="Hyperlink"/>
          </w:rPr>
          <w:t>2025-2030年全球与中国桌面生态鱼缸发展现状及前景趋势预测报告</w:t>
        </w:r>
      </w:hyperlink>
      <w:r>
        <w:rPr>
          <w:rFonts w:hint="eastAsia"/>
        </w:rPr>
        <w:t>》基于国家统计局、发改委以及桌面生态鱼缸相关行业协会、科研单位的数据以及研究团队长期监测，对桌面生态鱼缸行业的市场规模、需求及产业链进行了深入分析。桌面生态鱼缸报告全面阐述了行业现状，科学预测了桌面生态鱼缸市场前景与发展趋势，并重点关注了桌面生态鱼缸重点企业的经营状况及竞争格局。同时，桌面生态鱼缸报告还剖析了桌面生态鱼缸价格动态、市场集中度与品牌影响力，进一步细分了市场，揭示了桌面生态鱼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桌面生态鱼缸市场概述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按照不同产品类型，桌面生态鱼缸主要可以分为如下几个类别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全球不同产品类型桌面生态鱼缸销售额增长趋势2019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玻璃鱼缸</w:t>
      </w:r>
      <w:r>
        <w:rPr>
          <w:rFonts w:hint="eastAsia"/>
        </w:rPr>
        <w:br/>
      </w:r>
      <w:r>
        <w:rPr>
          <w:rFonts w:hint="eastAsia"/>
        </w:rPr>
        <w:t>　　　　1.2.3 亚克力鱼缸</w:t>
      </w:r>
      <w:r>
        <w:rPr>
          <w:rFonts w:hint="eastAsia"/>
        </w:rPr>
        <w:br/>
      </w:r>
      <w:r>
        <w:rPr>
          <w:rFonts w:hint="eastAsia"/>
        </w:rPr>
        <w:t>　　1.3 从不同应用，桌面生态鱼缸主要包括如下几个方面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全球不同应用桌面生态鱼缸销售额增长趋势2019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桌面生态鱼缸行业背景、发展历史、现状及趋势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桌面生态鱼缸行业目前现状分析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桌面生态鱼缸发展趋势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全球桌面生态鱼缸总体规模分析</w:t>
      </w:r>
      <w:r>
        <w:rPr>
          <w:rFonts w:hint="eastAsia"/>
        </w:rPr>
        <w:br/>
      </w:r>
      <w:r>
        <w:rPr>
          <w:rFonts w:hint="eastAsia"/>
        </w:rPr>
        <w:t>　　2.1 全球桌面生态鱼缸供需现状及预测（2019-2030）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全球桌面生态鱼缸产能、产量、产能利用率及发展趋势（2019-2030）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全球桌面生态鱼缸产量、需求量及发展趋势（2019-2030）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全球主要地区桌面生态鱼缸产量及发展趋势（2019-2030）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全球主要地区桌面生态鱼缸产量（2019-2024）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全球主要地区桌面生态鱼缸产量（2025-2030）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全球主要地区桌面生态鱼缸产量市场份额（2019-2030）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中国桌面生态鱼缸供需现状及预测（2019-2030）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中国桌面生态鱼缸产能、产量、产能利用率及发展趋势（2019-2030）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中国桌面生态鱼缸产量、市场需求量及发展趋势（2019-2030）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全球桌面生态鱼缸销量及销售额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全球市场桌面生态鱼缸销售额（2019-2030）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全球市场桌面生态鱼缸销量（2019-2030）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全球市场桌面生态鱼缸价格趋势（2019-2030）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全球市场主要厂商桌面生态鱼缸产能市场份额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全球市场主要厂商桌面生态鱼缸销量（2019-2024）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全球市场主要厂商桌面生态鱼缸销量（2019-2024）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全球市场主要厂商桌面生态鱼缸销售收入（2019-2024）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全球市场主要厂商桌面生态鱼缸销售价格（2019-2024）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2023年全球主要生产商桌面生态鱼缸收入排名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中国市场主要厂商桌面生态鱼缸销量（2019-2024）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中国市场主要厂商桌面生态鱼缸销量（2019-2024）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中国市场主要厂商桌面生态鱼缸销售收入（2019-2024）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2023年中国主要生产商桌面生态鱼缸收入排名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中国市场主要厂商桌面生态鱼缸销售价格（2019-2024）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全球主要厂商桌面生态鱼缸总部及产地分布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全球主要厂商成立时间及桌面生态鱼缸商业化日期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全球主要厂商桌面生态鱼缸产品类型及应用</w:t>
      </w:r>
      <w:r>
        <w:rPr>
          <w:rFonts w:hint="eastAsia"/>
        </w:rPr>
        <w:br/>
      </w:r>
      <w:r>
        <w:rPr>
          <w:rFonts w:hint="eastAsia"/>
        </w:rPr>
        <w:t>　　3.7 桌面生态鱼缸行业集中度、竞争程度分析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桌面生态鱼缸行业集中度分析：2023年全球Top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全球桌面生态鱼缸第一梯队、第二梯队和第三梯队生产商（品牌）及市场份额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全球桌面生态鱼缸主要地区分析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全球主要地区桌面生态鱼缸市场规模分析：2019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全球主要地区桌面生态鱼缸销售收入及市场份额（2019-2024年）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全球主要地区桌面生态鱼缸销售收入预测（2024-2030年）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全球主要地区桌面生态鱼缸销量分析：2019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全球主要地区桌面生态鱼缸销量及市场份额（2019-2024年）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全球主要地区桌面生态鱼缸销量及市场份额预测（2025-2030）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印度市场桌面生态鱼缸销量、收入及增长率（2019-2030）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桌面生态鱼缸销量、收入、价格及毛利率（2019-2024）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不同产品类型桌面生态鱼缸分析</w:t>
      </w:r>
      <w:r>
        <w:rPr>
          <w:rFonts w:hint="eastAsia"/>
        </w:rPr>
        <w:br/>
      </w:r>
      <w:r>
        <w:rPr>
          <w:rFonts w:hint="eastAsia"/>
        </w:rPr>
        <w:t>　　6.1 全球不同产品类型桌面生态鱼缸销量（2019-2030）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全球不同产品类型桌面生态鱼缸销量及市场份额（2019-2024）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全球不同产品类型桌面生态鱼缸销量预测（2025-2030）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全球不同产品类型桌面生态鱼缸收入（2019-2030）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全球不同产品类型桌面生态鱼缸收入及市场份额（2019-2024）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全球不同产品类型桌面生态鱼缸收入预测（2025-2030）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全球不同产品类型桌面生态鱼缸价格走势（2019-2030）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不同应用桌面生态鱼缸分析</w:t>
      </w:r>
      <w:r>
        <w:rPr>
          <w:rFonts w:hint="eastAsia"/>
        </w:rPr>
        <w:br/>
      </w:r>
      <w:r>
        <w:rPr>
          <w:rFonts w:hint="eastAsia"/>
        </w:rPr>
        <w:t>　　7.1 全球不同应用桌面生态鱼缸销量（2019-2030）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全球不同应用桌面生态鱼缸销量及市场份额（2019-2024）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全球不同应用桌面生态鱼缸销量预测（2025-2030）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全球不同应用桌面生态鱼缸收入（2019-2030）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全球不同应用桌面生态鱼缸收入及市场份额（2019-2024）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全球不同应用桌面生态鱼缸收入预测（2025-2030）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全球不同应用桌面生态鱼缸价格走势（2019-2030）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桌面生态鱼缸产业链分析</w:t>
      </w:r>
      <w:r>
        <w:rPr>
          <w:rFonts w:hint="eastAsia"/>
        </w:rPr>
        <w:br/>
      </w:r>
      <w:r>
        <w:rPr>
          <w:rFonts w:hint="eastAsia"/>
        </w:rPr>
        <w:t>　　8.2 桌面生态鱼缸产业上游供应分析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桌面生态鱼缸下游典型客户</w:t>
      </w:r>
      <w:r>
        <w:rPr>
          <w:rFonts w:hint="eastAsia"/>
        </w:rPr>
        <w:br/>
      </w:r>
      <w:r>
        <w:rPr>
          <w:rFonts w:hint="eastAsia"/>
        </w:rPr>
        <w:t>　　8.4 桌面生态鱼缸销售渠道分析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桌面生态鱼缸行业发展机遇及主要驱动因素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桌面生态鱼缸行业发展面临的风险</w:t>
      </w:r>
      <w:r>
        <w:rPr>
          <w:rFonts w:hint="eastAsia"/>
        </w:rPr>
        <w:br/>
      </w:r>
      <w:r>
        <w:rPr>
          <w:rFonts w:hint="eastAsia"/>
        </w:rPr>
        <w:t>　　9.3 桌面生态鱼缸行业政策分析</w:t>
      </w:r>
      <w:r>
        <w:rPr>
          <w:rFonts w:hint="eastAsia"/>
        </w:rPr>
        <w:br/>
      </w:r>
      <w:r>
        <w:rPr>
          <w:rFonts w:hint="eastAsia"/>
        </w:rPr>
        <w:t>　　9.4 桌面生态鱼缸中国企业SWOT分析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全球不同产品类型桌面生态鱼缸销售额增长（CAGR）趋势2019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桌面生态鱼缸行业目前发展现状</w:t>
      </w:r>
      <w:r>
        <w:rPr>
          <w:rFonts w:hint="eastAsia"/>
        </w:rPr>
        <w:br/>
      </w:r>
      <w:r>
        <w:rPr>
          <w:rFonts w:hint="eastAsia"/>
        </w:rPr>
        <w:t>　　表 4： 桌面生态鱼缸发展趋势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全球主要地区桌面生态鱼缸产量增速（CAGR）：（2019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全球主要地区桌面生态鱼缸产量（2019-2024）&amp;（千件）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全球主要地区桌面生态鱼缸产量（2025-2030）&amp;（千件）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全球主要地区桌面生态鱼缸产量市场份额（2019-2024）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全球主要地区桌面生态鱼缸产量（2025-2030）&amp;（千件）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全球市场主要厂商桌面生态鱼缸产能（2023-2024）&amp;（千件）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全球市场主要厂商桌面生态鱼缸销售价格（2019-2024）&amp;（美元/件）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2023年全球主要生产商桌面生态鱼缸收入排名（百万美元）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2023年中国主要生产商桌面生态鱼缸收入排名（百万美元）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中国市场主要厂商桌面生态鱼缸销售价格（2019-2024）&amp;（美元/件）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全球主要厂商桌面生态鱼缸总部及产地分布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全球主要厂商成立时间及桌面生态鱼缸商业化日期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全球主要厂商桌面生态鱼缸产品类型及应用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2023年全球桌面生态鱼缸主要厂商市场地位（第一梯队、第二梯队和第三梯队）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全球桌面生态鱼缸市场投资、并购等现状分析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全球主要地区桌面生态鱼缸销售收入增速：（2019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全球主要地区桌面生态鱼缸收入（2025-2030）&amp;（百万美元）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全球主要地区桌面生态鱼缸收入市场份额（2025-2030）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全球主要地区桌面生态鱼缸销量（千件）：2019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全球主要地区桌面生态鱼缸销量（2019-2024）&amp;（千件）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全球主要地区桌面生态鱼缸销量市场份额（2019-2024）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全球主要地区桌面生态鱼缸销量（2025-2030）&amp;（千件）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全球主要地区桌面生态鱼缸销量份额（2025-2030）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桌面生态鱼缸生产基地、销售区域、竞争对手及市场地位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桌面生态鱼缸产品规格、参数及市场应用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桌面生态鱼缸销量（千件）、收入（百万美元）、价格（美元/件）及毛利率（2019-2024）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全球不同产品类型桌面生态鱼缸销量（2019-2024年）&amp;（千件）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全球不同产品类型桌面生态鱼缸销量预测（2025-2030）&amp;（千件）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全球市场不同产品类型桌面生态鱼缸销量市场份额预测（2025-2030）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全球不同产品类型桌面生态鱼缸收入（2019-2024年）&amp;（百万美元）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全球不同产品类型桌面生态鱼缸收入市场份额（2019-2024）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全球不同产品类型桌面生态鱼缸收入预测（2025-2030）&amp;（百万美元）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全球不同产品类型桌面生态鱼缸收入市场份额预测（2025-2030）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全球不同应用桌面生态鱼缸销量（2019-2024年）&amp;（千件）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全球不同应用桌面生态鱼缸销量市场份额（2019-2024）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全球不同应用桌面生态鱼缸销量预测（2025-2030）&amp;（千件）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全球市场不同应用桌面生态鱼缸销量市场份额预测（2025-2030）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全球不同应用桌面生态鱼缸收入（2019-2024年）&amp;（百万美元）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全球不同应用桌面生态鱼缸收入市场份额（2019-2024）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全球不同应用桌面生态鱼缸收入预测（2025-2030）&amp;（百万美元）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全球不同应用桌面生态鱼缸收入市场份额预测（2025-2030）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桌面生态鱼缸上游原料供应商及联系方式列表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桌面生态鱼缸典型客户列表</w:t>
      </w:r>
      <w:r>
        <w:rPr>
          <w:rFonts w:hint="eastAsia"/>
        </w:rPr>
        <w:br/>
      </w:r>
      <w:r>
        <w:rPr>
          <w:rFonts w:hint="eastAsia"/>
        </w:rPr>
        <w:t>　　表 116： 桌面生态鱼缸主要销售模式及销售渠道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桌面生态鱼缸行业发展机遇及主要驱动因素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桌面生态鱼缸行业发展面临的风险</w:t>
      </w:r>
      <w:r>
        <w:rPr>
          <w:rFonts w:hint="eastAsia"/>
        </w:rPr>
        <w:br/>
      </w:r>
      <w:r>
        <w:rPr>
          <w:rFonts w:hint="eastAsia"/>
        </w:rPr>
        <w:t>　　表 119： 桌面生态鱼缸行业政策分析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桌面生态鱼缸产品图片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全球不同产品类型桌面生态鱼缸销售额2019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全球不同产品类型桌面生态鱼缸市场份额2023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玻璃鱼缸产品图片</w:t>
      </w:r>
      <w:r>
        <w:rPr>
          <w:rFonts w:hint="eastAsia"/>
        </w:rPr>
        <w:br/>
      </w:r>
      <w:r>
        <w:rPr>
          <w:rFonts w:hint="eastAsia"/>
        </w:rPr>
        <w:t>　　图 5： 亚克力鱼缸产品图片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全球不同应用桌面生态鱼缸市场份额2023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全球桌面生态鱼缸产能、产量、产能利用率及发展趋势（2019-2030）&amp;（千件）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全球桌面生态鱼缸产量、需求量及发展趋势（2019-2030）&amp;（千件）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全球主要地区桌面生态鱼缸产量（2019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全球主要地区桌面生态鱼缸产量市场份额（2019-2030）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中国桌面生态鱼缸产能、产量、产能利用率及发展趋势（2019-2030）&amp;（千件）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中国桌面生态鱼缸产量、市场需求量及发展趋势（2019-2030）&amp;（千件）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全球桌面生态鱼缸市场销售额及增长率：（2019-2030）&amp;（百万美元）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全球市场桌面生态鱼缸市场规模：2019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全球市场桌面生态鱼缸价格趋势（2019-2030）&amp;（美元/件）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2023年全球市场主要厂商桌面生态鱼缸销量市场份额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2023年全球市场主要厂商桌面生态鱼缸收入市场份额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2023年中国市场主要厂商桌面生态鱼缸销量市场份额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2023年中国市场主要厂商桌面生态鱼缸收入市场份额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2023年全球前五大生产商桌面生态鱼缸市场份额</w:t>
      </w:r>
      <w:r>
        <w:rPr>
          <w:rFonts w:hint="eastAsia"/>
        </w:rPr>
        <w:br/>
      </w:r>
      <w:r>
        <w:rPr>
          <w:rFonts w:hint="eastAsia"/>
        </w:rPr>
        <w:t>　　图 25： 2023年全球桌面生态鱼缸第一梯队、第二梯队和第三梯队厂商及市场份额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全球主要地区桌面生态鱼缸销售收入（2019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全球主要地区桌面生态鱼缸销售收入市场份额（2019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印度市场桌面生态鱼缸收入及增长率（2019-2030）&amp;（百万美元）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全球不同产品类型桌面生态鱼缸价格走势（2019-2030）&amp;（美元/件）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全球不同应用桌面生态鱼缸价格走势（2019-2030）&amp;（美元/件）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桌面生态鱼缸产业链</w:t>
      </w:r>
      <w:r>
        <w:rPr>
          <w:rFonts w:hint="eastAsia"/>
        </w:rPr>
        <w:br/>
      </w:r>
      <w:r>
        <w:rPr>
          <w:rFonts w:hint="eastAsia"/>
        </w:rPr>
        <w:t>　　图 43： 桌面生态鱼缸中国企业SWOT分析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25cdfa954825" w:history="1">
        <w:r>
          <w:rPr>
            <w:rStyle w:val="Hyperlink"/>
          </w:rPr>
          <w:t>2025-2030年全球与中国桌面生态鱼缸发展现状及前景趋势预测报告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525cdfa954825" w:history="1">
        <w:r>
          <w:rPr>
            <w:rStyle w:val="Hyperlink"/>
          </w:rPr>
          <w:t>https://www.20087.com/5/02/ZhuoMianShengTaiYuGangShiChangQianJing.html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6e4f984424906" w:history="1">
      <w:r>
        <w:rPr>
          <w:rStyle w:val="Hyperlink"/>
        </w:rPr>
        <w:t>2025-2030年全球与中国桌面生态鱼缸发展现状及前景趋势预测报告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uoMianShengTaiYuGangShiChangQianJing.html" TargetMode="External" Id="Rf63525cdfa9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uoMianShengTaiYuGangShiChangQianJing.html" TargetMode="External" Id="Rdd26e4f9844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2024-12-14T01:28:33Z</dcterms:created>
  <dcterms:modified xsi:type="dcterms:W3CDTF">2024-12-14T02:28:33Z</dcterms:modified>
  <dc:subject>2025-2030年全球与中国桌面生态鱼缸发展现状及前景趋势预测报告</dc:subject>
  <dc:title>2025-2030年全球与中国桌面生态鱼缸发展现状及前景趋势预测报告</dc:title>
  <cp:keywords>2025-2030年全球与中国桌面生态鱼缸发展现状及前景趋势预测报告</cp:keywords>
  <dc:description>2025-2030年全球与中国桌面生态鱼缸发展现状及前景趋势预测报告</dc:description>
</cp:coreProperties>
</file>