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b1cc2d4ca4ad7" w:history="1">
              <w:r>
                <w:rPr>
                  <w:rStyle w:val="Hyperlink"/>
                </w:rPr>
                <w:t>2025-2031年中国无衬压敏标签市场现状分析与发展前景报告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b1cc2d4ca4ad7" w:history="1">
              <w:r>
                <w:rPr>
                  <w:rStyle w:val="Hyperlink"/>
                </w:rPr>
                <w:t>2025-2031年中国无衬压敏标签市场现状分析与发展前景报告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b1cc2d4ca4ad7" w:history="1">
                <w:r>
                  <w:rPr>
                    <w:rStyle w:val="Hyperlink"/>
                  </w:rPr>
                  <w:t>https://www.20087.com/8/12/WuChenYaMinBiaoQianDeXianZhuangYuQianJing.html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无衬压敏标签（Linerless Label）是一种省去传统硅油底纸的自粘标签，通过背面涂布隔离涂层实现卷状收卷与打印剥离，显著减少材料浪费与运输碳排放。无衬压敏标签广泛应用于物流面单、零售价格标签及快递包裹标识，适配热敏或喷墨打印。主流基材包括格拉辛纸与薄膜，胶粘剂需兼顾初粘力与重贴性。行业已建立专用打印机与供料系统生态，部分大型电商与邮政系统实现规模化应用。然而，无衬标签对打印头清洁度、剥离张力控制要求更高，普通设备易出现卡标或粘连；且消费者对“无底纸”标签的撕揭体验尚存适应过程。</w:t>
      </w:r>
      <w:r>
        <w:rPr>
          <w:rFonts w:hint="eastAsia"/>
        </w:rPr>
        <w:br/>
      </w:r>
      <w:r>
        <w:rPr>
          <w:rFonts w:hint="eastAsia"/>
        </w:rPr>
        <w:t>　　未来，无衬压敏标签将向全材料循环设计、智能功能集成与通用设备兼容方向发展。可水洗脱胶涂层将支持标签回收时自动分离，提升纸张再生率。RFID或二维码嵌入技术将赋予单品级追踪能力，适配供应链数字化。在设备端，通用型打印模块将降低中小企业改造门槛。同时，生物基胶粘剂与可堆肥基材将强化环保属性。长远看，无衬压敏标签将从“减废包装方案”升级为“可持续智能标识载体”，在绿色物流与循环经济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b1cc2d4ca4ad7" w:history="1">
        <w:r>
          <w:rPr>
            <w:rStyle w:val="Hyperlink"/>
          </w:rPr>
          <w:t>2025-2031年中国无衬压敏标签市场现状分析与发展前景报告</w:t>
        </w:r>
      </w:hyperlink>
      <w:r>
        <w:rPr>
          <w:rFonts w:hint="eastAsia"/>
        </w:rPr>
        <w:t>》全面分析了无衬压敏标签行业的产业链、市场规模、需求与价格动态，并客观呈现了当前行业的现状。同时，报告科学预测了无衬压敏标签市场前景及发展趋势，聚焦于重点企业，全面分析了无衬压敏标签市场竞争格局、集中度及品牌影响力。此外，无衬压敏标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无衬压敏标签行业概述</w:t>
      </w:r>
      <w:r>
        <w:rPr>
          <w:rFonts w:hint="eastAsia"/>
        </w:rPr>
        <w:br/>
      </w:r>
      <w:r>
        <w:rPr>
          <w:rFonts w:hint="eastAsia"/>
        </w:rPr>
        <w:t>　　第一节 无衬压敏标签定义与分类</w:t>
      </w:r>
      <w:r>
        <w:rPr>
          <w:rFonts w:hint="eastAsia"/>
        </w:rPr>
        <w:br/>
      </w:r>
      <w:r>
        <w:rPr>
          <w:rFonts w:hint="eastAsia"/>
        </w:rPr>
        <w:t>　　第二节 无衬压敏标签应用领域</w:t>
      </w:r>
      <w:r>
        <w:rPr>
          <w:rFonts w:hint="eastAsia"/>
        </w:rPr>
        <w:br/>
      </w:r>
      <w:r>
        <w:rPr>
          <w:rFonts w:hint="eastAsia"/>
        </w:rPr>
        <w:t>　　第三节 无衬压敏标签行业经济指标分析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无衬压敏标签产业链及经营模式分析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三、无衬压敏标签销售模式及销售渠道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全球无衬压敏标签市场发展综述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2019-2024年全球无衬压敏标签市场规模与趋势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主要国家与地区无衬压敏标签市场分析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2025-2031年全球无衬压敏标签行业发展趋势与前景预测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中国无衬压敏标签行业市场分析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2024-2025年无衬压敏标签产能与投资动态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一、国内无衬压敏标签产能及利用情况</w:t>
      </w:r>
      <w:r>
        <w:rPr>
          <w:rFonts w:hint="eastAsia"/>
        </w:rPr>
        <w:br/>
      </w:r>
      <w:r>
        <w:rPr>
          <w:rFonts w:hint="eastAsia"/>
        </w:rPr>
        <w:t>　　　　二、无衬压敏标签产能扩张与投资动态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2025-2031年无衬压敏标签行业产量统计与趋势预测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一、2019-2024年无衬压敏标签行业产量数据统计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1、2019-2024年无衬压敏标签产量及增长趋势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2、2019-2024年无衬压敏标签细分产品产量及份额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二、影响无衬压敏标签产量的关键因素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三、2025-2031年无衬压敏标签产量预测</w:t>
      </w:r>
      <w:r>
        <w:rPr>
          <w:rFonts w:hint="eastAsia"/>
        </w:rPr>
        <w:br/>
      </w:r>
      <w:r>
        <w:rPr>
          <w:rFonts w:hint="eastAsia"/>
        </w:rPr>
        <w:t>　　第三节 2025-2031年无衬压敏标签市场需求与销售分析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一、2024-2025年无衬压敏标签行业需求现状</w:t>
      </w:r>
      <w:r>
        <w:rPr>
          <w:rFonts w:hint="eastAsia"/>
        </w:rPr>
        <w:br/>
      </w:r>
      <w:r>
        <w:rPr>
          <w:rFonts w:hint="eastAsia"/>
        </w:rPr>
        <w:t>　　　　二、无衬压敏标签客户群体与需求特点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三、2019-2024年无衬压敏标签行业销售规模分析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四、2025-2031年无衬压敏标签市场增长潜力与规模预测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中国无衬压敏标签细分市场与下游应用领域分析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无衬压敏标签细分市场分析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一、2024-2025年无衬压敏标签主要细分产品市场现状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无衬压敏标签下游应用与客户群体分析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一、2024-2025年无衬压敏标签各应用领域市场现状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2024-2025年无衬压敏标签行业技术发展现状及趋势分析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无衬压敏标签行业技术发展现状分析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国内外无衬压敏标签行业技术差异与原因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无衬压敏标签行业技术发展方向、趋势预测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提升无衬压敏标签行业技术能力策略建议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无衬压敏标签价格机制与竞争策略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一、2019-2024年无衬压敏标签市场价格走势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无衬压敏标签定价策略与方法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2025-2031年无衬压敏标签价格竞争态势与趋势预测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中国无衬压敏标签行业重点区域市场研究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2024-2025年重点区域无衬压敏标签市场发展概况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二、2019-2024年无衬压敏标签市场需求规模情况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三、2025-2031年无衬压敏标签行业发展潜力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二、2019-2024年无衬压敏标签市场需求规模情况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三、2025-2031年无衬压敏标签行业发展潜力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二、2019-2024年无衬压敏标签市场需求规模情况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三、2025-2031年无衬压敏标签行业发展潜力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二、2019-2024年无衬压敏标签市场需求规模情况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三、2025-2031年无衬压敏标签行业发展潜力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二、2019-2024年无衬压敏标签市场需求规模情况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三、2025-2031年无衬压敏标签行业发展潜力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2019-2024年中国无衬压敏标签行业进出口情况分析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无衬压敏标签行业进口情况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一、2019-2024年无衬压敏标签进口规模及增长情况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二、无衬压敏标签主要进口来源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无衬压敏标签行业出口情况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一、2019-2024年无衬压敏标签出口规模及增长情况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二、无衬压敏标签主要出口目的地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2019-2024年中国无衬压敏标签行业总体发展与财务状况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2019-2024年中国无衬压敏标签行业规模情况</w:t>
      </w:r>
      <w:r>
        <w:rPr>
          <w:rFonts w:hint="eastAsia"/>
        </w:rPr>
        <w:br/>
      </w:r>
      <w:r>
        <w:rPr>
          <w:rFonts w:hint="eastAsia"/>
        </w:rPr>
        <w:t>　　　　一、无衬压敏标签行业企业数量规模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二、无衬压敏标签行业从业人员规模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三、无衬压敏标签行业市场敏感性分析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2019-2024年中国无衬压敏标签行业财务能力分析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一、无衬压敏标签行业盈利能力</w:t>
      </w:r>
      <w:r>
        <w:rPr>
          <w:rFonts w:hint="eastAsia"/>
        </w:rPr>
        <w:br/>
      </w:r>
      <w:r>
        <w:rPr>
          <w:rFonts w:hint="eastAsia"/>
        </w:rPr>
        <w:t>　　　　二、无衬压敏标签行业偿债能力</w:t>
      </w:r>
      <w:r>
        <w:rPr>
          <w:rFonts w:hint="eastAsia"/>
        </w:rPr>
        <w:br/>
      </w:r>
      <w:r>
        <w:rPr>
          <w:rFonts w:hint="eastAsia"/>
        </w:rPr>
        <w:t>　　　　三、无衬压敏标签行业营运能力</w:t>
      </w:r>
      <w:r>
        <w:rPr>
          <w:rFonts w:hint="eastAsia"/>
        </w:rPr>
        <w:br/>
      </w:r>
      <w:r>
        <w:rPr>
          <w:rFonts w:hint="eastAsia"/>
        </w:rPr>
        <w:t>　　　　四、无衬压敏标签行业发展能力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无衬压敏标签行业重点企业调研分析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二、企业无衬压敏标签业务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二、企业无衬压敏标签业务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二、企业无衬压敏标签业务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二、企业无衬压敏标签业务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二、企业无衬压敏标签业务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二、企业无衬压敏标签业务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中国无衬压敏标签行业竞争格局分析</w:t>
      </w:r>
      <w:r>
        <w:rPr>
          <w:rFonts w:hint="eastAsia"/>
        </w:rPr>
        <w:br/>
      </w:r>
      <w:r>
        <w:rPr>
          <w:rFonts w:hint="eastAsia"/>
        </w:rPr>
        <w:t>　　第一节 无衬压敏标签行业竞争格局总览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2024-2025年无衬压敏标签行业竞争力分析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2019-2024年无衬压敏标签行业企业并购活动分析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2024-2025年无衬压敏标签行业会展与招投标活动分析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一、无衬压敏标签行业会展活动及其市场影响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2025年中国无衬压敏标签企业发展企业发展策略与建议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无衬压敏标签销售模式与渠道策略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无衬压敏标签品牌与市场推广策略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无衬压敏标签研发投入与技术创新能力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无衬压敏标签合作联盟与资源整合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中国无衬压敏标签行业风险与对策</w:t>
      </w:r>
      <w:r>
        <w:rPr>
          <w:rFonts w:hint="eastAsia"/>
        </w:rPr>
        <w:br/>
      </w:r>
      <w:r>
        <w:rPr>
          <w:rFonts w:hint="eastAsia"/>
        </w:rPr>
        <w:t>　　第一节 无衬压敏标签行业SWOT分析</w:t>
      </w:r>
      <w:r>
        <w:rPr>
          <w:rFonts w:hint="eastAsia"/>
        </w:rPr>
        <w:br/>
      </w:r>
      <w:r>
        <w:rPr>
          <w:rFonts w:hint="eastAsia"/>
        </w:rPr>
        <w:t>　　　　一、无衬压敏标签行业优势</w:t>
      </w:r>
      <w:r>
        <w:rPr>
          <w:rFonts w:hint="eastAsia"/>
        </w:rPr>
        <w:br/>
      </w:r>
      <w:r>
        <w:rPr>
          <w:rFonts w:hint="eastAsia"/>
        </w:rPr>
        <w:t>　　　　二、无衬压敏标签行业劣势</w:t>
      </w:r>
      <w:r>
        <w:rPr>
          <w:rFonts w:hint="eastAsia"/>
        </w:rPr>
        <w:br/>
      </w:r>
      <w:r>
        <w:rPr>
          <w:rFonts w:hint="eastAsia"/>
        </w:rPr>
        <w:t>　　　　三、无衬压敏标签市场机会</w:t>
      </w:r>
      <w:r>
        <w:rPr>
          <w:rFonts w:hint="eastAsia"/>
        </w:rPr>
        <w:br/>
      </w:r>
      <w:r>
        <w:rPr>
          <w:rFonts w:hint="eastAsia"/>
        </w:rPr>
        <w:t>　　　　四、无衬压敏标签市场威胁</w:t>
      </w:r>
      <w:r>
        <w:rPr>
          <w:rFonts w:hint="eastAsia"/>
        </w:rPr>
        <w:br/>
      </w:r>
      <w:r>
        <w:rPr>
          <w:rFonts w:hint="eastAsia"/>
        </w:rPr>
        <w:t>　　第二节 无衬压敏标签行业风险及对策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2025-2031年中国无衬压敏标签行业前景与发展趋势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2024-2025年无衬压敏标签行业发展环境分析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一、无衬压敏标签行业主管部门与监管体制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二、无衬压敏标签行业主要法律法规及政策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三、无衬压敏标签行业标准与质量监管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2025-2031年无衬压敏标签行业发展趋势与方向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2025-2031年无衬压敏标签行业发展潜力与机遇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无衬压敏标签行业研究结论与建议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[-中-智-林]无衬压敏标签行业发展建议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无衬压敏标签行业类别</w:t>
      </w:r>
      <w:r>
        <w:rPr>
          <w:rFonts w:hint="eastAsia"/>
        </w:rPr>
        <w:br/>
      </w:r>
      <w:r>
        <w:rPr>
          <w:rFonts w:hint="eastAsia"/>
        </w:rPr>
        <w:t>　　图表 无衬压敏标签行业产业链调研</w:t>
      </w:r>
      <w:r>
        <w:rPr>
          <w:rFonts w:hint="eastAsia"/>
        </w:rPr>
        <w:br/>
      </w:r>
      <w:r>
        <w:rPr>
          <w:rFonts w:hint="eastAsia"/>
        </w:rPr>
        <w:t>　　图表 无衬压敏标签行业现状</w:t>
      </w:r>
      <w:r>
        <w:rPr>
          <w:rFonts w:hint="eastAsia"/>
        </w:rPr>
        <w:br/>
      </w:r>
      <w:r>
        <w:rPr>
          <w:rFonts w:hint="eastAsia"/>
        </w:rPr>
        <w:t>　　图表 无衬压敏标签行业标准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2024年中国无衬压敏标签行业产能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2019-2024年中国无衬压敏标签行业产量统计</w:t>
      </w:r>
      <w:r>
        <w:rPr>
          <w:rFonts w:hint="eastAsia"/>
        </w:rPr>
        <w:br/>
      </w:r>
      <w:r>
        <w:rPr>
          <w:rFonts w:hint="eastAsia"/>
        </w:rPr>
        <w:t>　　图表 无衬压敏标签行业动态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2019-2024年中国无衬压敏标签市场需求量</w:t>
      </w:r>
      <w:r>
        <w:rPr>
          <w:rFonts w:hint="eastAsia"/>
        </w:rPr>
        <w:br/>
      </w:r>
      <w:r>
        <w:rPr>
          <w:rFonts w:hint="eastAsia"/>
        </w:rPr>
        <w:t>　　图表 2024年中国无衬压敏标签行业需求区域调研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2019-2024年中国无衬压敏标签行情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2019-2024年中国无衬压敏标签行业企业数量统计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**地区无衬压敏标签市场规模</w:t>
      </w:r>
      <w:r>
        <w:rPr>
          <w:rFonts w:hint="eastAsia"/>
        </w:rPr>
        <w:br/>
      </w:r>
      <w:r>
        <w:rPr>
          <w:rFonts w:hint="eastAsia"/>
        </w:rPr>
        <w:t>　　图表 **地区无衬压敏标签行业市场需求</w:t>
      </w:r>
      <w:r>
        <w:rPr>
          <w:rFonts w:hint="eastAsia"/>
        </w:rPr>
        <w:br/>
      </w:r>
      <w:r>
        <w:rPr>
          <w:rFonts w:hint="eastAsia"/>
        </w:rPr>
        <w:t>　　图表 **地区无衬压敏标签市场调研</w:t>
      </w:r>
      <w:r>
        <w:rPr>
          <w:rFonts w:hint="eastAsia"/>
        </w:rPr>
        <w:br/>
      </w:r>
      <w:r>
        <w:rPr>
          <w:rFonts w:hint="eastAsia"/>
        </w:rPr>
        <w:t>　　图表 **地区无衬压敏标签行业市场需求分析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**地区无衬压敏标签市场规模</w:t>
      </w:r>
      <w:r>
        <w:rPr>
          <w:rFonts w:hint="eastAsia"/>
        </w:rPr>
        <w:br/>
      </w:r>
      <w:r>
        <w:rPr>
          <w:rFonts w:hint="eastAsia"/>
        </w:rPr>
        <w:t>　　图表 **地区无衬压敏标签行业市场需求</w:t>
      </w:r>
      <w:r>
        <w:rPr>
          <w:rFonts w:hint="eastAsia"/>
        </w:rPr>
        <w:br/>
      </w:r>
      <w:r>
        <w:rPr>
          <w:rFonts w:hint="eastAsia"/>
        </w:rPr>
        <w:t>　　图表 **地区无衬压敏标签市场调研</w:t>
      </w:r>
      <w:r>
        <w:rPr>
          <w:rFonts w:hint="eastAsia"/>
        </w:rPr>
        <w:br/>
      </w:r>
      <w:r>
        <w:rPr>
          <w:rFonts w:hint="eastAsia"/>
        </w:rPr>
        <w:t>　　图表 **地区无衬压敏标签行业市场需求分析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无衬压敏标签行业竞争对手分析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无衬压敏标签重点企业（三）成长能力情况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2025-2031年中国无衬压敏标签行业市场规模预测</w:t>
      </w:r>
      <w:r>
        <w:rPr>
          <w:rFonts w:hint="eastAsia"/>
        </w:rPr>
        <w:br/>
      </w:r>
      <w:r>
        <w:rPr>
          <w:rFonts w:hint="eastAsia"/>
        </w:rPr>
        <w:t>　　图表 无衬压敏标签行业准入条件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2025-2031年中国无衬压敏标签市场前景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b1cc2d4ca4ad7" w:history="1">
        <w:r>
          <w:rPr>
            <w:rStyle w:val="Hyperlink"/>
          </w:rPr>
          <w:t>2025-2031年中国无衬压敏标签市场现状分析与发展前景报告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b1cc2d4ca4ad7" w:history="1">
        <w:r>
          <w:rPr>
            <w:rStyle w:val="Hyperlink"/>
          </w:rPr>
          <w:t>https://www.20087.com/8/12/WuChenYaMinBiaoQianDeXianZhuangYuQianJing.html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热点：uv压敏胶、压敏胶标签纸、什么是压敏胶、压敏胶带无纺布型、压敏胶带图片、压敏胶带是什么、压敏胶带无纺布型、不良品标签贴图片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b7a1ae41a4231" w:history="1">
      <w:r>
        <w:rPr>
          <w:rStyle w:val="Hyperlink"/>
        </w:rPr>
        <w:t>2025-2031年中国无衬压敏标签市场现状分析与发展前景报告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uChenYaMinBiaoQianDeXianZhuangYuQianJing.html" TargetMode="External" Id="R001b1cc2d4ca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uChenYaMinBiaoQianDeXianZhuangYuQianJing.html" TargetMode="External" Id="R7b1b7a1ae41a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2025-11-05T07:14:13Z</dcterms:created>
  <dcterms:modified xsi:type="dcterms:W3CDTF">2025-11-05T08:14:13Z</dcterms:modified>
  <dc:subject>2025-2031年中国无衬压敏标签市场现状分析与发展前景报告</dc:subject>
  <dc:title>2025-2031年中国无衬压敏标签市场现状分析与发展前景报告</dc:title>
  <cp:keywords>2025-2031年中国无衬压敏标签市场现状分析与发展前景报告</cp:keywords>
  <dc:description>2025-2031年中国无衬压敏标签市场现状分析与发展前景报告</dc:description>
</cp:coreProperties>
</file>