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f97a998664bef" w:history="1">
              <w:r>
                <w:rPr>
                  <w:rStyle w:val="Hyperlink"/>
                </w:rPr>
                <w:t>2025-2031年毛皮及其制品市场深度调查研究与发展前景分析报告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f97a998664bef" w:history="1">
              <w:r>
                <w:rPr>
                  <w:rStyle w:val="Hyperlink"/>
                </w:rPr>
                <w:t>2025-2031年毛皮及其制品市场深度调查研究与发展前景分析报告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f97a998664bef" w:history="1">
                <w:r>
                  <w:rPr>
                    <w:rStyle w:val="Hyperlink"/>
                  </w:rPr>
                  <w:t>https://www.20087.com/0/63/MaoPiJiQiZhiPinShiChangQianJingYuCe.html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及其制品是一种高档的时尚配饰和家居用品，近年来随着消费者对生活品质要求的提高和技术的进步，其设计和技术得到了显著提升。目前，毛皮及其制品不仅在材质选择上更加注重环保和可持续性，还通过采用先进的染色技术和优化设计，提高了产品的美观性和耐用性。此外，随着对产品多样性和功能性的需求增加，一些毛皮及其制品还具备了特殊功能，如防水、防尘等。</w:t>
      </w:r>
      <w:r>
        <w:rPr>
          <w:rFonts w:hint="eastAsia"/>
        </w:rPr>
        <w:br/>
      </w:r>
      <w:r>
        <w:rPr>
          <w:rFonts w:hint="eastAsia"/>
        </w:rPr>
        <w:t>　　未来，毛皮及其制品的发展将更加注重环保性和个性化。一方面，通过引入新型材料和技术，开发出更环保、更可持续的毛皮制品，以减少对环境的影响；另一方面，随着消费者对个性化需求的增长，毛皮及其制品将提供更多定制化选项，如根据具体使用场景调整尺寸和功能布局。此外，为了提高产品的使用便捷性和美观性，毛皮及其制品还将探索更多创新设计和材料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我国毛皮及其制品行业发展环境分析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一、2020-2025年gdp历史变动轨迹</w:t>
      </w:r>
      <w:r>
        <w:rPr>
          <w:rFonts w:hint="eastAsia"/>
        </w:rPr>
        <w:br/>
      </w:r>
      <w:r>
        <w:rPr>
          <w:rFonts w:hint="eastAsia"/>
        </w:rPr>
        <w:t>　　　　二、2020-2025年固定资产投资历史变动轨迹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三、2020-2025年进出口贸易历史变动轨迹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近年来我国毛皮及其制品行业发展政策分析</w:t>
      </w:r>
      <w:r>
        <w:rPr>
          <w:rFonts w:hint="eastAsia"/>
        </w:rPr>
        <w:br/>
      </w:r>
      <w:r>
        <w:rPr>
          <w:rFonts w:hint="eastAsia"/>
        </w:rPr>
        <w:t>　　第三节 2020-2025年我国毛皮及其制品行产业链分析</w:t>
      </w:r>
      <w:r>
        <w:rPr>
          <w:rFonts w:hint="eastAsia"/>
        </w:rPr>
        <w:br/>
      </w:r>
      <w:r>
        <w:rPr>
          <w:rFonts w:hint="eastAsia"/>
        </w:rPr>
        <w:t>　　第四节 毛皮及其制品行业在国民经济中的地位分析</w:t>
      </w:r>
      <w:r>
        <w:rPr>
          <w:rFonts w:hint="eastAsia"/>
        </w:rPr>
        <w:br/>
      </w:r>
      <w:r>
        <w:rPr>
          <w:rFonts w:hint="eastAsia"/>
        </w:rPr>
        <w:t>　　第五节 影响毛皮及其制品行业发展的主要因素分析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我国毛皮及其制品行业整体运行指标分析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2025-2031年我国毛皮及其制品行业总体规模分析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第一节 2025-2031年我国毛皮及其制品行业产销分析</w:t>
      </w:r>
      <w:r>
        <w:rPr>
          <w:rFonts w:hint="eastAsia"/>
        </w:rPr>
        <w:br/>
      </w:r>
      <w:r>
        <w:rPr>
          <w:rFonts w:hint="eastAsia"/>
        </w:rPr>
        <w:t>　　第二节 2025-2031年我国毛皮及其制品行业盈利能力分析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2025-2031年我国毛皮及其制品行业偿债能力分析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2025-2031年我国毛皮及其制品行业营运能力分析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我国毛皮及其制品行业财务状况分析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2020-2025年毛皮及其制品行业规模分析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一、2020-2025年毛皮及其制品行业总资产对比分析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二、2020-2025年毛皮及其制品行业企业单位数对比分析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三、2020-2025年毛皮及其制品行业从业人员平均人数对比分析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2020-2025年毛皮及其制品行业经济效益分析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一、2020-2025年毛皮及其制品行业产值利税率对比分析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二、2020-2025年毛皮及其制品行业资金利润率对比分析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三、2020-2025年毛皮及其制品行业成本费用利润率对比分析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2020-2025年毛皮及其制品行业效率分析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一、2020-2025年毛皮及其制品行业资产负债率对比分析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二、2020-2025年毛皮及其制品行业流动资产周转次数对比分析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2020-2025年毛皮及其制品行业结构分析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一、2020-2025年毛皮及其制品行业地区结构分析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二、2020-2025年毛皮及其制品行业所有制结构分析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三、2020-2025年毛皮及其制品行业不同规模企业结构分析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2020-2025年毛皮及其制品行业不同规模企业财务状况分析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一、2020-2025年毛皮及其制品行业不同规模企业人均指标分析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二、2020-2025年毛皮及其制品行业不同规模企业盈利能力分析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三、2020-2025年毛皮及其制品行业不同规模企业营运能力分析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四、2020-2025年毛皮及其制品行业不同规模企业偿债能力分析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我国毛皮及其制品行业重点区域运行分析（排名不分先后）</w:t>
      </w:r>
      <w:r>
        <w:rPr>
          <w:rFonts w:hint="eastAsia"/>
        </w:rPr>
        <w:br/>
      </w:r>
      <w:r>
        <w:rPr>
          <w:rFonts w:hint="eastAsia"/>
        </w:rPr>
        <w:t>　　第一节 2020-2025年华东地区毛皮及其制品行业运行情况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一、华东地区毛皮及其制品行业产销分析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二、华东地区毛皮及其制品行业盈利能力分析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三、华东地区毛皮及其制品行业偿债能力分析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四、华东地区毛皮及其制品行业营运能力分析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第二节 2020-2025年华南地区毛皮及其制品行业运行情况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一、华南地区毛皮及其制品行业产销分析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二、华南地区毛皮及其制品行业盈利能力分析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三、华南地区毛皮及其制品行业偿债能力分析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四、华南地区毛皮及其制品行业营运能力分析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第三节 2020-2025年华中地区毛皮及其制品行业运行情况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一、华中地区毛皮及其制品行业产销分析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二、华中地区毛皮及其制品行业盈利能力分析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三、华中地区毛皮及其制品行业偿债能力分析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四、华中地区毛皮及其制品行业营运能力分析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六、华中地区亏损企业单位数及亏损金额分析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第四节 2020-2025年华北地区毛皮及其制品行业运行情况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一、华北地区毛皮及其制品行业产销分析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二、华北地区毛皮及其制品行业盈利能力分析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三、华北地区毛皮及其制品行业偿债能力分析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四、华北地区毛皮及其制品行业营运能力分析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第五节 2020-2025年西北地区毛皮及其制品行业运行情况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一、西北地区毛皮及其制品行业产销分析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二、西北地区毛皮及其制品行业盈利能力分析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三、西北地区毛皮及其制品行业偿债能力分析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四、西北地区毛皮及其制品行业营运能力分析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六、西北地区亏损企业单位数及亏损金额分析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第六节 2020-2025年西南地区毛皮及其制品行业运行情况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一、西南地区毛皮及其制品行业产销分析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二、西南地区毛皮及其制品行业盈利能力分析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三、西南地区毛皮及其制品行业偿债能力分析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四、西南地区毛皮及其制品行业营运能力分析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六、西南地区亏损企业单位数及亏损金额分析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第七节 2020-2025年东北地区毛皮及其制品行业运行情况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一、东北地区毛皮及其制品行业产销分析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二、东北地区毛皮及其制品行业盈利能力分析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三、东北地区毛皮及其制品行业偿债能力分析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四、东北地区毛皮及其制品行业营运能力分析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我国毛皮及其制品行业产销运行状况</w:t>
      </w:r>
      <w:r>
        <w:rPr>
          <w:rFonts w:hint="eastAsia"/>
        </w:rPr>
        <w:br/>
      </w:r>
      <w:r>
        <w:rPr>
          <w:rFonts w:hint="eastAsia"/>
        </w:rPr>
        <w:t>　　第一节 2020-2025年我国毛皮及其制品行业产成品分析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三、不同经济类型企业产成品</w:t>
      </w:r>
      <w:r>
        <w:rPr>
          <w:rFonts w:hint="eastAsia"/>
        </w:rPr>
        <w:br/>
      </w:r>
      <w:r>
        <w:rPr>
          <w:rFonts w:hint="eastAsia"/>
        </w:rPr>
        <w:t>　　　　四、不同所有制企业产成品比较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第二节 2020-2025年我国毛皮及其制品行业总销售收入分析</w:t>
      </w:r>
      <w:r>
        <w:rPr>
          <w:rFonts w:hint="eastAsia"/>
        </w:rPr>
        <w:br/>
      </w:r>
      <w:r>
        <w:rPr>
          <w:rFonts w:hint="eastAsia"/>
        </w:rPr>
        <w:t>　　　　一、总销售收入分析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2020-2025年我国毛皮及其制品行业销售收入增长率分析</w:t>
      </w:r>
      <w:r>
        <w:rPr>
          <w:rFonts w:hint="eastAsia"/>
        </w:rPr>
        <w:br/>
      </w:r>
      <w:r>
        <w:rPr>
          <w:rFonts w:hint="eastAsia"/>
        </w:rPr>
        <w:t>　　　　一、销售收入增长率发展分析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二、不同规模企业销售收入增长率比较分析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三、不同所有制企业销售收入增长率比较分析</w:t>
      </w:r>
      <w:r>
        <w:rPr>
          <w:rFonts w:hint="eastAsia"/>
        </w:rPr>
        <w:br/>
      </w:r>
      <w:r>
        <w:rPr>
          <w:rFonts w:hint="eastAsia"/>
        </w:rPr>
        <w:t>　　第四节 2025-2031年我国毛皮及其制品行业销售收入预测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我国毛皮及其制品行业资产负债情况分析</w:t>
      </w:r>
      <w:r>
        <w:rPr>
          <w:rFonts w:hint="eastAsia"/>
        </w:rPr>
        <w:br/>
      </w:r>
      <w:r>
        <w:rPr>
          <w:rFonts w:hint="eastAsia"/>
        </w:rPr>
        <w:t>　　第一节 2020-2025年我国毛皮及其制品行业总产值分析</w:t>
      </w:r>
      <w:r>
        <w:rPr>
          <w:rFonts w:hint="eastAsia"/>
        </w:rPr>
        <w:br/>
      </w:r>
      <w:r>
        <w:rPr>
          <w:rFonts w:hint="eastAsia"/>
        </w:rPr>
        <w:t>　　　　一、工业总产值分析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　　五、不同所有制企业工业总产值比较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2020-2025年我国毛皮及其制品行业总负债情况分析</w:t>
      </w:r>
      <w:r>
        <w:rPr>
          <w:rFonts w:hint="eastAsia"/>
        </w:rPr>
        <w:br/>
      </w:r>
      <w:r>
        <w:rPr>
          <w:rFonts w:hint="eastAsia"/>
        </w:rPr>
        <w:t>　　　　一、总负债分析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二、不同规模企业总负债分析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三、不同经济类型企业总负债分析</w:t>
      </w:r>
      <w:r>
        <w:rPr>
          <w:rFonts w:hint="eastAsia"/>
        </w:rPr>
        <w:br/>
      </w:r>
      <w:r>
        <w:rPr>
          <w:rFonts w:hint="eastAsia"/>
        </w:rPr>
        <w:t>　　　　四、不同所有制企业总负债比较</w:t>
      </w:r>
      <w:r>
        <w:rPr>
          <w:rFonts w:hint="eastAsia"/>
        </w:rPr>
        <w:br/>
      </w:r>
      <w:r>
        <w:rPr>
          <w:rFonts w:hint="eastAsia"/>
        </w:rPr>
        <w:t>　　第三节 2020-2025年我国毛皮及其制品行业资产负债率分析</w:t>
      </w:r>
      <w:r>
        <w:rPr>
          <w:rFonts w:hint="eastAsia"/>
        </w:rPr>
        <w:br/>
      </w:r>
      <w:r>
        <w:rPr>
          <w:rFonts w:hint="eastAsia"/>
        </w:rPr>
        <w:t>　　　　一、资产负债率趋势分析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四、不同经济类型企业资产负债率比较分析</w:t>
      </w:r>
      <w:r>
        <w:rPr>
          <w:rFonts w:hint="eastAsia"/>
        </w:rPr>
        <w:br/>
      </w:r>
      <w:r>
        <w:rPr>
          <w:rFonts w:hint="eastAsia"/>
        </w:rPr>
        <w:t>　　第四节 2025-2031年我国毛皮及其制品行业资产负债率预测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我国毛皮及其制品行业成本费用分析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2020-2025年我国毛皮及其制品行业产品销售成本分析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2020-2025年我国毛皮及其制品行业销售费用分析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　　六、不同经济类型企业销售费用率比较分析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2020-2025年我国毛皮及其制品行业管理费用分析</w:t>
      </w:r>
      <w:r>
        <w:rPr>
          <w:rFonts w:hint="eastAsia"/>
        </w:rPr>
        <w:br/>
      </w:r>
      <w:r>
        <w:rPr>
          <w:rFonts w:hint="eastAsia"/>
        </w:rPr>
        <w:t>　　　　一、管理费用总额分析</w:t>
      </w:r>
      <w:r>
        <w:rPr>
          <w:rFonts w:hint="eastAsia"/>
        </w:rPr>
        <w:br/>
      </w:r>
      <w:r>
        <w:rPr>
          <w:rFonts w:hint="eastAsia"/>
        </w:rPr>
        <w:t>　　　　二、管理费用率分析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2020-2025年我国毛皮及其制品行业财务费用分析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一、财务费用总额分析</w:t>
      </w:r>
      <w:r>
        <w:rPr>
          <w:rFonts w:hint="eastAsia"/>
        </w:rPr>
        <w:br/>
      </w:r>
      <w:r>
        <w:rPr>
          <w:rFonts w:hint="eastAsia"/>
        </w:rPr>
        <w:t>　　　　二、财务费用总额分析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我国毛皮及其制品行业资产运营状况分析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2020-2025年我国毛皮及其制品行业应收帐款净额分析</w:t>
      </w:r>
      <w:r>
        <w:rPr>
          <w:rFonts w:hint="eastAsia"/>
        </w:rPr>
        <w:br/>
      </w:r>
      <w:r>
        <w:rPr>
          <w:rFonts w:hint="eastAsia"/>
        </w:rPr>
        <w:t>　　　　一、应收帐款净额分析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二、不同规模企业应收帐款净额分析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三、不同经济类型企业应收帐款净额分析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四、不同所有制企业应收帐款净额分析</w:t>
      </w:r>
      <w:r>
        <w:rPr>
          <w:rFonts w:hint="eastAsia"/>
        </w:rPr>
        <w:br/>
      </w:r>
      <w:r>
        <w:rPr>
          <w:rFonts w:hint="eastAsia"/>
        </w:rPr>
        <w:t>　　第二节 2020-2025年我国毛皮及其制品行业流动资产平均余额分析</w:t>
      </w:r>
      <w:r>
        <w:rPr>
          <w:rFonts w:hint="eastAsia"/>
        </w:rPr>
        <w:br/>
      </w:r>
      <w:r>
        <w:rPr>
          <w:rFonts w:hint="eastAsia"/>
        </w:rPr>
        <w:t>　　　　一、流动资产平均余额分析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二、不同规模企业流动资产平均余额分析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三、不同经济类型企业流动资产平均余额分析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四、不同所有制企业流动资产平均余额分析</w:t>
      </w:r>
      <w:r>
        <w:rPr>
          <w:rFonts w:hint="eastAsia"/>
        </w:rPr>
        <w:br/>
      </w:r>
      <w:r>
        <w:rPr>
          <w:rFonts w:hint="eastAsia"/>
        </w:rPr>
        <w:t>　　第三节 2020-2025年我国毛皮及其制品行业固定资产净值平均余额分析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一、固定资产净值平均余额分析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四、不同所有制企业固定资产净值平均余额分析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第四节 2020-2025年我国毛皮及其制品行业总资产周转率分析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四、不同经济类型企业总资产周转率比较分析</w:t>
      </w:r>
      <w:r>
        <w:rPr>
          <w:rFonts w:hint="eastAsia"/>
        </w:rPr>
        <w:br/>
      </w:r>
      <w:r>
        <w:rPr>
          <w:rFonts w:hint="eastAsia"/>
        </w:rPr>
        <w:t>　　第五节 2020-2025年我国毛皮及其制品行业资本保值增值率分析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第六节 2020-2025年我国毛皮及其制品行业应收账款周转率分析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一、应收账款总额分析</w:t>
      </w:r>
      <w:r>
        <w:rPr>
          <w:rFonts w:hint="eastAsia"/>
        </w:rPr>
        <w:br/>
      </w:r>
      <w:r>
        <w:rPr>
          <w:rFonts w:hint="eastAsia"/>
        </w:rPr>
        <w:t>　　　　二、应收账款周转率分析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第七节 2020-2025年我国毛皮及其制品行业流动资产周转率分析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一、流动资产总额分析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第八节 2020-2025年国毛皮及其制品行业产成品资金占用率分析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我国毛皮及其制品行业盈利能力分析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2020-2025年我国毛皮及其制品行业利润总额分析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2020-2025年我国毛皮及其制品行业销售毛利率分析</w:t>
      </w:r>
      <w:r>
        <w:rPr>
          <w:rFonts w:hint="eastAsia"/>
        </w:rPr>
        <w:br/>
      </w:r>
      <w:r>
        <w:rPr>
          <w:rFonts w:hint="eastAsia"/>
        </w:rPr>
        <w:t>　　　　一、销售毛利率分析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2020-2025年我国毛皮及其制品行业销售利润率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2020-2025年我国毛皮及其制品行业成本费用利润率分析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2020-2025年我国毛皮及其制品行业总资产利润率分析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2020-2025年我国毛皮及其制品行业净资产利润率分析</w:t>
      </w:r>
      <w:r>
        <w:rPr>
          <w:rFonts w:hint="eastAsia"/>
        </w:rPr>
        <w:br/>
      </w:r>
      <w:r>
        <w:rPr>
          <w:rFonts w:hint="eastAsia"/>
        </w:rPr>
        <w:t>　　　　一、净资产利润率分析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2020-2025年我国毛皮及其制品行业产值利税率分析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四、不同经济类型企业产值利税率比较分析</w:t>
      </w:r>
      <w:r>
        <w:rPr>
          <w:rFonts w:hint="eastAsia"/>
        </w:rPr>
        <w:br/>
      </w:r>
      <w:r>
        <w:rPr>
          <w:rFonts w:hint="eastAsia"/>
        </w:rPr>
        <w:t>　　第八节 2020-2025年我国毛皮及其制品行业人均销售率分析</w:t>
      </w:r>
      <w:r>
        <w:rPr>
          <w:rFonts w:hint="eastAsia"/>
        </w:rPr>
        <w:br/>
      </w:r>
      <w:r>
        <w:rPr>
          <w:rFonts w:hint="eastAsia"/>
        </w:rPr>
        <w:t>　　　　一、人均销售率分析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三、不同所有制企业人均销售率比较分析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四、不同经济类型企业人均销售率比较分析</w:t>
      </w:r>
      <w:r>
        <w:rPr>
          <w:rFonts w:hint="eastAsia"/>
        </w:rPr>
        <w:br/>
      </w:r>
      <w:r>
        <w:rPr>
          <w:rFonts w:hint="eastAsia"/>
        </w:rPr>
        <w:t>　　第九节 2020-2025年我国毛皮及其制品行业产成品资金占用率分析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第十节 2020-2025年我国毛皮及其制品行业资金利税率分析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四、不同经济类型企业资金利税率比较分析</w:t>
      </w:r>
      <w:r>
        <w:rPr>
          <w:rFonts w:hint="eastAsia"/>
        </w:rPr>
        <w:br/>
      </w:r>
      <w:r>
        <w:rPr>
          <w:rFonts w:hint="eastAsia"/>
        </w:rPr>
        <w:t>　　第十一节 2020-2025年我国毛皮及其制品行业成本费用利润率分析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四、不同经济类型企业成本费用利润率比较分析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我国毛皮及其制品行业重点企业分析（重点企业可根据客户指定的企业来</w:t>
      </w:r>
      <w:r>
        <w:rPr>
          <w:rFonts w:hint="eastAsia"/>
        </w:rPr>
        <w:br/>
      </w:r>
      <w:r>
        <w:rPr>
          <w:rFonts w:hint="eastAsia"/>
        </w:rPr>
        <w:t>　　写）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2025-2031年我国毛皮及其制品行业投资价值与投资策略分析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毛皮及其制品行业投资价值分析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一、毛皮及其制品行业发展前景分析</w:t>
      </w:r>
      <w:r>
        <w:rPr>
          <w:rFonts w:hint="eastAsia"/>
        </w:rPr>
        <w:br/>
      </w:r>
      <w:r>
        <w:rPr>
          <w:rFonts w:hint="eastAsia"/>
        </w:rPr>
        <w:t>　　　　二、毛皮及其制品行业盈利能力预测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毛皮及其制品行业投资风险分析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毛皮及其制品行业投资策略分析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中-智-林－济研：行业专家建议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f97a998664bef" w:history="1">
        <w:r>
          <w:rPr>
            <w:rStyle w:val="Hyperlink"/>
          </w:rPr>
          <w:t>2025-2031年毛皮及其制品市场深度调查研究与发展前景分析报告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f97a998664bef" w:history="1">
        <w:r>
          <w:rPr>
            <w:rStyle w:val="Hyperlink"/>
          </w:rPr>
          <w:t>https://www.20087.com/0/63/MaoPiJiQiZhiPinShiChangQianJingYuCe.html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热点：毛皮加工技术视频教程、毛皮及其制品有哪些、关于皮草的专业知识、毛皮制品有哪些、毛皮鞣制加工技术、毛皮制品加工范围、毛皮制品的英文、毛皮制品仓库属于哪类、羊毛制品有哪些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09cf5d8c7461c" w:history="1">
      <w:r>
        <w:rPr>
          <w:rStyle w:val="Hyperlink"/>
        </w:rPr>
        <w:t>2025-2031年毛皮及其制品市场深度调查研究与发展前景分析报告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MaoPiJiQiZhiPinShiChangQianJingYuCe.html" TargetMode="External" Id="R5bff97a99866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MaoPiJiQiZhiPinShiChangQianJingYuCe.html" TargetMode="External" Id="Rc1409cf5d8c7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2024-12-30T00:44:00Z</dcterms:created>
  <dcterms:modified xsi:type="dcterms:W3CDTF">2024-12-30T01:44:00Z</dcterms:modified>
  <dc:subject>2025-2031年毛皮及其制品市场深度调查研究与发展前景分析报告</dc:subject>
  <dc:title>2025-2031年毛皮及其制品市场深度调查研究与发展前景分析报告</dc:title>
  <cp:keywords>2025-2031年毛皮及其制品市场深度调查研究与发展前景分析报告</cp:keywords>
  <dc:description>2025-2031年毛皮及其制品市场深度调查研究与发展前景分析报告</dc:description>
</cp:coreProperties>
</file>