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5c39844f4c1e" w:history="1">
              <w:r>
                <w:rPr>
                  <w:rStyle w:val="Hyperlink"/>
                </w:rPr>
                <w:t>中国玩具市场研究分析及发展预测报告（2024年版）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5c39844f4c1e" w:history="1">
              <w:r>
                <w:rPr>
                  <w:rStyle w:val="Hyperlink"/>
                </w:rPr>
                <w:t>中国玩具市场研究分析及发展预测报告（2024年版）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c5c39844f4c1e" w:history="1">
                <w:r>
                  <w:rPr>
                    <w:rStyle w:val="Hyperlink"/>
                  </w:rPr>
                  <w:t>https://www.20087.com/1/63/WanJuHangYeFenXiBaoGao.html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教育和娱乐的重要组成部分，近年来受益于科技和教育理念的发展，正从传统向智能、教育性转变。智能玩具、STEM（科学、技术、工程、数学）玩具，不仅提供了娱乐，还促进了儿童的认知、逻辑思维和动手能力发展。同时，环保材料的使用，如竹木、可回收塑料，反映了行业对可持续发展的重视。然而，玩具行业也面临着产品安全、知识产权保护和市场同质化的挑战。</w:t>
      </w:r>
      <w:r>
        <w:rPr>
          <w:rFonts w:hint="eastAsia"/>
        </w:rPr>
        <w:br/>
      </w:r>
      <w:r>
        <w:rPr>
          <w:rFonts w:hint="eastAsia"/>
        </w:rPr>
        <w:t>　　未来，玩具行业的发展趋势将主要体现在以下几个方面：一是教育性增强，结合AR、VR技术，开发寓教于乐的玩具产品；二是环保材料，推广使用无毒、可降解的材料，减少对环境的影响；三是个性化定制，利用3D打印技术，满足消费者对玩具的独特需求；四是安全标准，严格执行国际安全标准，提高玩具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5c39844f4c1e" w:history="1">
        <w:r>
          <w:rPr>
            <w:rStyle w:val="Hyperlink"/>
          </w:rPr>
          <w:t>中国玩具市场研究分析及发展预测报告（2024年版）</w:t>
        </w:r>
      </w:hyperlink>
      <w:r>
        <w:rPr>
          <w:rFonts w:hint="eastAsia"/>
        </w:rPr>
        <w:t>》依托多年来对玩具行业的监测研究，结合玩具行业历年供需关系变化规律、玩具产品消费结构、应用领域、玩具市场发展环境、玩具相关政策扶持等，对玩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ec5c39844f4c1e" w:history="1">
        <w:r>
          <w:rPr>
            <w:rStyle w:val="Hyperlink"/>
          </w:rPr>
          <w:t>中国玩具市场研究分析及发展预测报告（2024年版）</w:t>
        </w:r>
      </w:hyperlink>
      <w:r>
        <w:rPr>
          <w:rFonts w:hint="eastAsia"/>
        </w:rPr>
        <w:t>还向投资人全面的呈现了玩具重点企业和玩具行业相关项目现状、玩具未来发展潜力，玩具投资进入机会、玩具风险控制、以及应对风险对策。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中国玩具行业发展环境</w:t>
      </w:r>
      <w:r>
        <w:rPr>
          <w:rFonts w:hint="eastAsia"/>
        </w:rPr>
        <w:br/>
      </w:r>
      <w:r>
        <w:rPr>
          <w:rFonts w:hint="eastAsia"/>
        </w:rPr>
        <w:t>　　第一节 玩具行业及属性分析</w:t>
      </w:r>
      <w:r>
        <w:rPr>
          <w:rFonts w:hint="eastAsia"/>
        </w:rPr>
        <w:br/>
      </w:r>
      <w:r>
        <w:rPr>
          <w:rFonts w:hint="eastAsia"/>
        </w:rPr>
        <w:t>　　　　一、玩具行业定义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四、玩具行业周期属性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玩具行业政策发展环境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二、玩具产业发展规划</w:t>
      </w:r>
      <w:r>
        <w:rPr>
          <w:rFonts w:hint="eastAsia"/>
        </w:rPr>
        <w:br/>
      </w:r>
      <w:r>
        <w:rPr>
          <w:rFonts w:hint="eastAsia"/>
        </w:rPr>
        <w:t>　　　　三、玩具行业标准政策</w:t>
      </w:r>
      <w:r>
        <w:rPr>
          <w:rFonts w:hint="eastAsia"/>
        </w:rPr>
        <w:br/>
      </w:r>
      <w:r>
        <w:rPr>
          <w:rFonts w:hint="eastAsia"/>
        </w:rPr>
        <w:t>　　　　四、玩具市场应用政策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中国玩具行业发展分析</w:t>
      </w:r>
      <w:r>
        <w:rPr>
          <w:rFonts w:hint="eastAsia"/>
        </w:rPr>
        <w:br/>
      </w:r>
      <w:r>
        <w:rPr>
          <w:rFonts w:hint="eastAsia"/>
        </w:rPr>
        <w:t>　　第一节 中国玩具行业的发展概况</w:t>
      </w:r>
      <w:r>
        <w:rPr>
          <w:rFonts w:hint="eastAsia"/>
        </w:rPr>
        <w:br/>
      </w:r>
      <w:r>
        <w:rPr>
          <w:rFonts w:hint="eastAsia"/>
        </w:rPr>
        <w:t>　　　　一、玩具行业对国民经济和社会发展的贡献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二、2024年中国玩具行业政策环境综述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2019-2024年中国玩具行业的发展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一、2019-2024年中国玩具行业的运行分析</w:t>
      </w:r>
      <w:r>
        <w:rPr>
          <w:rFonts w:hint="eastAsia"/>
        </w:rPr>
        <w:br/>
      </w:r>
      <w:r>
        <w:rPr>
          <w:rFonts w:hint="eastAsia"/>
        </w:rPr>
        <w:t>　　　　二、2024年玩具行业经济运行分析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中国玩具行业发展存在的问题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一、中国玩具行业供需值得关注的问题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二、玩具行业发展亟需解决的问题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三、玩具工业的应急机制需要加强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四、玩具企业经营困境分析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中国玩具行业的发展对策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2019-2024年中国玩具行业经济规模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一、2019-2024年玩具行业企业数量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二、2019-2024年玩具行业资产规模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三、2019-2024年玩具行业收入规模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四、2019-2024年玩具行业产值规模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五、2019-2024年玩具行业利润规模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2019-2024年中国玩具行业区域结构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2019-2024年中国玩具行业规模结构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2019-2024年中国玩具行业控股结构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二、2019-2024年玩具市场供需现状分析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三、2019-2024年玩具行业发展现状分析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四、2024-2030年玩具行业发展前景预测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五、2024-2030年玩具行业投资风险预测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二、2019-2024年玩具市场供需现状分析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三、2019-2024年玩具行业发展现状分析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四、2024-2030年玩具行业发展前景预测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五、2024-2030年玩具行业投资风险预测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二、2019-2024年玩具市场供需现状分析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三、2019-2024年玩具行业发展现状分析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四、2024-2030年玩具行业发展前景预测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五、2024-2030年玩具行业投资风险预测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二、2019-2024年玩具市场供需现状分析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三、2019-2024年玩具行业发展现状分析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四、2024-2030年玩具行业发展前景预测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五、2024-2030年玩具行业投资风险预测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中国玩具行业盈利现状</w:t>
      </w:r>
      <w:r>
        <w:rPr>
          <w:rFonts w:hint="eastAsia"/>
        </w:rPr>
        <w:br/>
      </w:r>
      <w:r>
        <w:rPr>
          <w:rFonts w:hint="eastAsia"/>
        </w:rPr>
        <w:t>　　第一节 中国玩具行业整体运行指标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一、2019-2024年玩具行业偿债能力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二、2019-2024年玩具行业发展能力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三、2019-2024年玩具行业经营能力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四、2019-2024年玩具行业盈利能力</w:t>
      </w:r>
      <w:r>
        <w:rPr>
          <w:rFonts w:hint="eastAsia"/>
        </w:rPr>
        <w:br/>
      </w:r>
      <w:r>
        <w:rPr>
          <w:rFonts w:hint="eastAsia"/>
        </w:rPr>
        <w:t>　　第二节 中国玩具行业成本分析</w:t>
      </w:r>
      <w:r>
        <w:rPr>
          <w:rFonts w:hint="eastAsia"/>
        </w:rPr>
        <w:br/>
      </w:r>
      <w:r>
        <w:rPr>
          <w:rFonts w:hint="eastAsia"/>
        </w:rPr>
        <w:t>　　第三节 中国玩具行业产销运存分析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中国玩具行业整体盈利指标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中国玩具行业盈利结构分析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2019-2024年玩具行业产品市场价格回顾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2024年玩具行业产品市场价格现状分析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影响玩具行业产品市场价格因素分析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2024-2030年玩具行业产品市场价格走势预测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三、玩具企业经营状况</w:t>
      </w:r>
      <w:r>
        <w:rPr>
          <w:rFonts w:hint="eastAsia"/>
        </w:rPr>
        <w:br/>
      </w:r>
      <w:r>
        <w:rPr>
          <w:rFonts w:hint="eastAsia"/>
        </w:rPr>
        <w:t>　　　　四、玩具企业发展策略</w:t>
      </w:r>
      <w:r>
        <w:rPr>
          <w:rFonts w:hint="eastAsia"/>
        </w:rPr>
        <w:br/>
      </w:r>
      <w:r>
        <w:rPr>
          <w:rFonts w:hint="eastAsia"/>
        </w:rPr>
        <w:t>　　第二节 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三、玩具企业经营状况</w:t>
      </w:r>
      <w:r>
        <w:rPr>
          <w:rFonts w:hint="eastAsia"/>
        </w:rPr>
        <w:br/>
      </w:r>
      <w:r>
        <w:rPr>
          <w:rFonts w:hint="eastAsia"/>
        </w:rPr>
        <w:t>　　　　四、玩具企业发展策略</w:t>
      </w:r>
      <w:r>
        <w:rPr>
          <w:rFonts w:hint="eastAsia"/>
        </w:rPr>
        <w:br/>
      </w:r>
      <w:r>
        <w:rPr>
          <w:rFonts w:hint="eastAsia"/>
        </w:rPr>
        <w:t>　　第三节 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三、玩具企业经营状况</w:t>
      </w:r>
      <w:r>
        <w:rPr>
          <w:rFonts w:hint="eastAsia"/>
        </w:rPr>
        <w:br/>
      </w:r>
      <w:r>
        <w:rPr>
          <w:rFonts w:hint="eastAsia"/>
        </w:rPr>
        <w:t>　　　　四、玩具企业发展策略</w:t>
      </w:r>
      <w:r>
        <w:rPr>
          <w:rFonts w:hint="eastAsia"/>
        </w:rPr>
        <w:br/>
      </w:r>
      <w:r>
        <w:rPr>
          <w:rFonts w:hint="eastAsia"/>
        </w:rPr>
        <w:t>　　第四节 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三、玩具企业经营状况</w:t>
      </w:r>
      <w:r>
        <w:rPr>
          <w:rFonts w:hint="eastAsia"/>
        </w:rPr>
        <w:br/>
      </w:r>
      <w:r>
        <w:rPr>
          <w:rFonts w:hint="eastAsia"/>
        </w:rPr>
        <w:t>　　　　四、玩具企业发展策略</w:t>
      </w:r>
      <w:r>
        <w:rPr>
          <w:rFonts w:hint="eastAsia"/>
        </w:rPr>
        <w:br/>
      </w:r>
      <w:r>
        <w:rPr>
          <w:rFonts w:hint="eastAsia"/>
        </w:rPr>
        <w:t>　　第五节 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三、玩具企业经营状况</w:t>
      </w:r>
      <w:r>
        <w:rPr>
          <w:rFonts w:hint="eastAsia"/>
        </w:rPr>
        <w:br/>
      </w:r>
      <w:r>
        <w:rPr>
          <w:rFonts w:hint="eastAsia"/>
        </w:rPr>
        <w:t>　　　　四、玩具企业发展策略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中国玩具行业投资状况分析</w:t>
      </w:r>
      <w:r>
        <w:rPr>
          <w:rFonts w:hint="eastAsia"/>
        </w:rPr>
        <w:br/>
      </w:r>
      <w:r>
        <w:rPr>
          <w:rFonts w:hint="eastAsia"/>
        </w:rPr>
        <w:t>　　第一节 玩具行业投资优劣势分析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玩具行业投资概述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一、2019-2024年玩具行业投资规模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二、2019-2024年玩具行业投资结构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三、2019-2024年玩具行业投资增速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四、2019-2024年玩具行业投资地区</w:t>
      </w:r>
      <w:r>
        <w:rPr>
          <w:rFonts w:hint="eastAsia"/>
        </w:rPr>
        <w:br/>
      </w:r>
      <w:r>
        <w:rPr>
          <w:rFonts w:hint="eastAsia"/>
        </w:rPr>
        <w:t>　　第三节 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一、玩具行业投资项目分析</w:t>
      </w:r>
      <w:r>
        <w:rPr>
          <w:rFonts w:hint="eastAsia"/>
        </w:rPr>
        <w:br/>
      </w:r>
      <w:r>
        <w:rPr>
          <w:rFonts w:hint="eastAsia"/>
        </w:rPr>
        <w:t>　　　　二、玩具行业细分行业投资机会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五、玩具行业投资新方向</w:t>
      </w:r>
      <w:r>
        <w:rPr>
          <w:rFonts w:hint="eastAsia"/>
        </w:rPr>
        <w:br/>
      </w:r>
      <w:r>
        <w:rPr>
          <w:rFonts w:hint="eastAsia"/>
        </w:rPr>
        <w:t>　　第四节 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三、玩具行业金融危机下的发展前景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四、2024-2030年玩具行业市场面临的发展商机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中国玩具市场趋势预测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中国玩具市场供给趋势预测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一、2024-2030年玩具行业产品技术趋势分析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二、2024-2030年玩具行业产量预测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三、2024-2030年玩具行业市场供给量预测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中国玩具市场需求趋势预测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一、2024-2030年玩具市场需求热点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二、2024-2030年玩具行业国内消费预测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三、2024-2030年玩具行业国内价格预测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中国玩具行业发展规划建议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玩具市场策略分析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四、提高玩具的策略</w:t>
      </w:r>
      <w:r>
        <w:rPr>
          <w:rFonts w:hint="eastAsia"/>
        </w:rPr>
        <w:br/>
      </w:r>
      <w:r>
        <w:rPr>
          <w:rFonts w:hint="eastAsia"/>
        </w:rPr>
        <w:t>　　第四节 (中^智^林)对中国玩具品牌的战略思考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一、玩具行业实施品牌战略的意义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三、玩具行业企业的品牌战略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四、玩具行业品牌战略管理的策略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玩具行业历程</w:t>
      </w:r>
      <w:r>
        <w:rPr>
          <w:rFonts w:hint="eastAsia"/>
        </w:rPr>
        <w:br/>
      </w:r>
      <w:r>
        <w:rPr>
          <w:rFonts w:hint="eastAsia"/>
        </w:rPr>
        <w:t>　　图表 玩具行业生命周期</w:t>
      </w:r>
      <w:r>
        <w:rPr>
          <w:rFonts w:hint="eastAsia"/>
        </w:rPr>
        <w:br/>
      </w:r>
      <w:r>
        <w:rPr>
          <w:rFonts w:hint="eastAsia"/>
        </w:rPr>
        <w:t>　　图表 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5c39844f4c1e" w:history="1">
        <w:r>
          <w:rPr>
            <w:rStyle w:val="Hyperlink"/>
          </w:rPr>
          <w:t>中国玩具市场研究分析及发展预测报告（2024年版）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c5c39844f4c1e" w:history="1">
        <w:r>
          <w:rPr>
            <w:rStyle w:val="Hyperlink"/>
          </w:rPr>
          <w:t>https://www.20087.com/1/63/WanJuHangYeFenXiBaoGao.html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f2fa7c8b4ac9" w:history="1">
      <w:r>
        <w:rPr>
          <w:rStyle w:val="Hyperlink"/>
        </w:rPr>
        <w:t>中国玩具市场研究分析及发展预测报告（2024年版）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anJuHangYeFenXiBaoGao.html" TargetMode="External" Id="Rbeec5c39844f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anJuHangYeFenXiBaoGao.html" TargetMode="External" Id="R1a79f2fa7c8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2024-03-17T02:47:00Z</dcterms:created>
  <dcterms:modified xsi:type="dcterms:W3CDTF">2024-03-17T03:47:00Z</dcterms:modified>
  <dc:subject>中国玩具市场研究分析及发展预测报告（2024年版）</dc:subject>
  <dc:title>中国玩具市场研究分析及发展预测报告（2024年版）</dc:title>
  <cp:keywords>中国玩具市场研究分析及发展预测报告（2024年版）</cp:keywords>
  <dc:description>中国玩具市场研究分析及发展预测报告（2024年版）</dc:description>
</cp:coreProperties>
</file>