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c8e79926543a9" w:history="1">
              <w:r>
                <w:rPr>
                  <w:rStyle w:val="Hyperlink"/>
                </w:rPr>
                <w:t>2026-2032年中国连续打印纸行业研究分析及发展前景预测报告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c8e79926543a9" w:history="1">
              <w:r>
                <w:rPr>
                  <w:rStyle w:val="Hyperlink"/>
                </w:rPr>
                <w:t>2026-2032年中国连续打印纸行业研究分析及发展前景预测报告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c8e79926543a9" w:history="1">
                <w:r>
                  <w:rPr>
                    <w:rStyle w:val="Hyperlink"/>
                  </w:rPr>
                  <w:t>https://www.20087.com/5/73/LianXuDaYinZhiHangYeXianZhuangJiQianJing.html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打印纸是一种带有两侧链孔、可连续进纸的专用计算机打印介质，主要用于票据、报表、银行存折、物流面单及工业过程记录等场景，依赖针式打印机实现多联复写与长时间无人值守打印。连续打印纸以无碳复写纸、热敏纸及普通胶版纸为主，强调链孔强度、走纸平顺性及长期存档稳定性。尽管数字办公普及，但在金融、医疗、制造等强合规性领域，纸质凭证仍具法律效力，保障连续打印纸的刚性需求。然而，传统产品面临热敏涂层易褪色、无碳纸显色不均等问题；同时，供应链对森林认证纸浆与环保油墨的要求日益严格。</w:t>
      </w:r>
      <w:r>
        <w:rPr>
          <w:rFonts w:hint="eastAsia"/>
        </w:rPr>
        <w:br/>
      </w:r>
      <w:r>
        <w:rPr>
          <w:rFonts w:hint="eastAsia"/>
        </w:rPr>
        <w:t>　　未来，连续打印纸将向功能集成、绿色材料与智能追溯方向演进。嵌入RFID标签或二维码的智能纸张可实现打印内容与数字系统的自动关联，提升审计效率；抗UV热敏涂层将延长信息保存期限。FSC/PEFC认证纸浆与水性显色剂将全面替代传统原料，降低环境影响。在技术融合层面，连续打印纸或与区块链结合，用于不可篡改的物流或医疗记录存证。长远看，尽管整体用量趋缓，连续打印纸将在高可靠性、高合规性场景中维持不可替代地位，并通过材料创新与数字赋能重塑其在可信物理媒介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c8e79926543a9" w:history="1">
        <w:r>
          <w:rPr>
            <w:rStyle w:val="Hyperlink"/>
          </w:rPr>
          <w:t>2026-2032年中国连续打印纸行业研究分析及发展前景预测报告</w:t>
        </w:r>
      </w:hyperlink>
      <w:r>
        <w:rPr>
          <w:rFonts w:hint="eastAsia"/>
        </w:rPr>
        <w:t>》采用定量与定性相结合的研究方法，系统分析了连续打印纸行业的市场规模、需求动态及价格变化，并对连续打印纸产业链各环节进行了全面梳理。报告详细解读了连续打印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连续打印纸市场概述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从不同应用，连续打印纸主要包括如下几个方面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点阵打印机</w:t>
      </w:r>
      <w:r>
        <w:rPr>
          <w:rFonts w:hint="eastAsia"/>
        </w:rPr>
        <w:br/>
      </w:r>
      <w:r>
        <w:rPr>
          <w:rFonts w:hint="eastAsia"/>
        </w:rPr>
        <w:t>　　　　1.3.3 行式打印机</w:t>
      </w:r>
      <w:r>
        <w:rPr>
          <w:rFonts w:hint="eastAsia"/>
        </w:rPr>
        <w:br/>
      </w:r>
      <w:r>
        <w:rPr>
          <w:rFonts w:hint="eastAsia"/>
        </w:rPr>
        <w:t>　　1.4 中国连续打印纸发展现状及未来趋势（2021-2032）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中国市场连续打印纸收入及增长率（2021-2032）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中国市场连续打印纸销量及增长率（2021-2032）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中国市场主要连续打印纸厂商分析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中国市场主要厂商连续打印纸销量及市场占有率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中国市场主要厂商连续打印纸销量（2021-2026）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中国市场主要厂商连续打印纸收入及市场占有率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中国市场主要厂商连续打印纸收入（2021-2026）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2025年中国市场主要厂商连续打印纸收入排名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中国市场主要厂商连续打印纸价格（2021-2026）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中国市场主要厂商连续打印纸总部及产地分布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中国市场主要厂商成立时间及连续打印纸商业化日期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中国市场主要厂商连续打印纸产品类型及应用</w:t>
      </w:r>
      <w:r>
        <w:rPr>
          <w:rFonts w:hint="eastAsia"/>
        </w:rPr>
        <w:br/>
      </w:r>
      <w:r>
        <w:rPr>
          <w:rFonts w:hint="eastAsia"/>
        </w:rPr>
        <w:t>　　2.7 连续打印纸行业集中度、竞争程度分析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连续打印纸行业集中度分析：2025年中国Top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中国市场连续打印纸第一梯队、第二梯队和第三梯队厂商（品牌）及2025年市场份额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重点企业（15）在中国市场连续打印纸销量、收入、价格及毛利率（2021-2026）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不同产品类型连续打印纸分析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中国市场不同产品类型连续打印纸销量（2021-2032）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中国市场不同产品类型连续打印纸销量预测（2027-2032）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中国市场不同产品类型连续打印纸规模（2021-2032）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中国市场不同产品类型连续打印纸规模预测（2027-2032）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不同应用连续打印纸分析</w:t>
      </w:r>
      <w:r>
        <w:rPr>
          <w:rFonts w:hint="eastAsia"/>
        </w:rPr>
        <w:br/>
      </w:r>
      <w:r>
        <w:rPr>
          <w:rFonts w:hint="eastAsia"/>
        </w:rPr>
        <w:t>　　5.1 中国市场不同应用连续打印纸销量（2021-2032）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中国市场不同应用连续打印纸销量预测（2027-2032）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中国市场不同应用连续打印纸规模（2021-2032）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中国市场不同应用连续打印纸规模预测（2027-2032）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连续打印纸中国企业SWOT分析</w:t>
      </w:r>
      <w:r>
        <w:rPr>
          <w:rFonts w:hint="eastAsia"/>
        </w:rPr>
        <w:br/>
      </w:r>
      <w:r>
        <w:rPr>
          <w:rFonts w:hint="eastAsia"/>
        </w:rPr>
        <w:t>　　6.6 连续打印纸行业发展分析---行业政策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连续打印纸行业产业链简介</w:t>
      </w:r>
      <w:r>
        <w:rPr>
          <w:rFonts w:hint="eastAsia"/>
        </w:rPr>
        <w:br/>
      </w:r>
      <w:r>
        <w:rPr>
          <w:rFonts w:hint="eastAsia"/>
        </w:rPr>
        <w:t>　　7.2 连续打印纸产业链分析-上游</w:t>
      </w:r>
      <w:r>
        <w:rPr>
          <w:rFonts w:hint="eastAsia"/>
        </w:rPr>
        <w:br/>
      </w:r>
      <w:r>
        <w:rPr>
          <w:rFonts w:hint="eastAsia"/>
        </w:rPr>
        <w:t>　　7.3 连续打印纸产业链分析-中游</w:t>
      </w:r>
      <w:r>
        <w:rPr>
          <w:rFonts w:hint="eastAsia"/>
        </w:rPr>
        <w:br/>
      </w:r>
      <w:r>
        <w:rPr>
          <w:rFonts w:hint="eastAsia"/>
        </w:rPr>
        <w:t>　　7.4 连续打印纸产业链分析-下游</w:t>
      </w:r>
      <w:r>
        <w:rPr>
          <w:rFonts w:hint="eastAsia"/>
        </w:rPr>
        <w:br/>
      </w:r>
      <w:r>
        <w:rPr>
          <w:rFonts w:hint="eastAsia"/>
        </w:rPr>
        <w:t>　　7.5 连续打印纸行业采购模式</w:t>
      </w:r>
      <w:r>
        <w:rPr>
          <w:rFonts w:hint="eastAsia"/>
        </w:rPr>
        <w:br/>
      </w:r>
      <w:r>
        <w:rPr>
          <w:rFonts w:hint="eastAsia"/>
        </w:rPr>
        <w:t>　　7.6 连续打印纸行业生产模式</w:t>
      </w:r>
      <w:r>
        <w:rPr>
          <w:rFonts w:hint="eastAsia"/>
        </w:rPr>
        <w:br/>
      </w:r>
      <w:r>
        <w:rPr>
          <w:rFonts w:hint="eastAsia"/>
        </w:rPr>
        <w:t>　　7.7 连续打印纸行业销售模式及销售渠道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中国本土连续打印纸产能、产量分析</w:t>
      </w:r>
      <w:r>
        <w:rPr>
          <w:rFonts w:hint="eastAsia"/>
        </w:rPr>
        <w:br/>
      </w:r>
      <w:r>
        <w:rPr>
          <w:rFonts w:hint="eastAsia"/>
        </w:rPr>
        <w:t>　　8.1 中国连续打印纸供需现状及预测（2021-2032）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中国连续打印纸产能、产量、产能利用率及发展趋势（2021-2032）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中国连续打印纸产量、市场需求量及发展趋势（2021-2032）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中国连续打印纸进出口分析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中国市场连续打印纸主要进口来源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中国市场连续打印纸主要出口目的地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中国市场主要厂商连续打印纸收入份额（2021-2026）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2025年中国主要生产商连续打印纸收入排名（万元）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中国市场主要厂商连续打印纸价格（2021-2026）&amp;（元/吨）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中国市场主要厂商连续打印纸总部及产地分布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中国市场主要厂商成立时间及连续打印纸商业化日期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中国市场主要厂商连续打印纸产品类型及应用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2025年中国市场连续打印纸主要厂商市场地位（第一梯队、第二梯队和第三梯队）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连续打印纸市场投资、并购等现状分析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连续打印纸生产基地、总部、竞争对手及市场地位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连续打印纸产品规格、参数及市场应用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连续打印纸销量（千吨）、收入（万元）、价格（元/吨）及毛利率（2021-2026）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中国市场不同产品类型连续打印纸销量（2021-2026）&amp;（千吨）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中国市场不同产品类型连续打印纸销量市场份额（2021-2026）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中国市场不同产品类型连续打印纸销量预测（2027-2032）&amp;（千吨）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中国市场不同产品类型连续打印纸销量市场份额预测（2027-2032）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中国市场不同产品类型连续打印纸规模（2021-2026）&amp;（万元）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中国市场不同产品类型连续打印纸规模市场份额（2021-2026）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中国市场不同产品类型连续打印纸规模预测（2027-2032）&amp;（万元）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中国市场不同产品类型连续打印纸规模市场份额预测（2027-2032）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中国市场不同应用连续打印纸销量（2021-2026）&amp;（千吨）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中国市场不同应用连续打印纸销量市场份额（2021-2026）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中国市场不同应用连续打印纸销量预测（2027-2032）&amp;（千吨）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中国市场不同应用连续打印纸销量市场份额预测（2027-2032）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中国市场不同应用连续打印纸规模（2021-2026）&amp;（万元）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中国市场不同应用连续打印纸规模预测（2027-2032）&amp;（万元）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中国市场不同应用连续打印纸规模市场份额预测（2027-2032）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连续打印纸行业发展分析---发展趋势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连续打印纸行业发展分析---厂商壁垒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连续打印纸行业发展分析---驱动因素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连续打印纸行业发展分析---制约因素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连续打印纸行业相关重点政策一览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连续打印纸行业供应链分析</w:t>
      </w:r>
      <w:r>
        <w:rPr>
          <w:rFonts w:hint="eastAsia"/>
        </w:rPr>
        <w:br/>
      </w:r>
      <w:r>
        <w:rPr>
          <w:rFonts w:hint="eastAsia"/>
        </w:rPr>
        <w:t>　　表 111： 连续打印纸上游原料供应商</w:t>
      </w:r>
      <w:r>
        <w:rPr>
          <w:rFonts w:hint="eastAsia"/>
        </w:rPr>
        <w:br/>
      </w:r>
      <w:r>
        <w:rPr>
          <w:rFonts w:hint="eastAsia"/>
        </w:rPr>
        <w:t>　　表 112： 连续打印纸行业主要下游客户</w:t>
      </w:r>
      <w:r>
        <w:rPr>
          <w:rFonts w:hint="eastAsia"/>
        </w:rPr>
        <w:br/>
      </w:r>
      <w:r>
        <w:rPr>
          <w:rFonts w:hint="eastAsia"/>
        </w:rPr>
        <w:t>　　表 113： 连续打印纸典型经销商</w:t>
      </w:r>
      <w:r>
        <w:rPr>
          <w:rFonts w:hint="eastAsia"/>
        </w:rPr>
        <w:br/>
      </w:r>
      <w:r>
        <w:rPr>
          <w:rFonts w:hint="eastAsia"/>
        </w:rPr>
        <w:t>　　表 114： 中国连续打印纸产量、销量、进口量及出口量（2021-2026）&amp;（千吨）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中国连续打印纸产量、销量、进口量及出口量预测（2027-2032）&amp;（千吨）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中国市场连续打印纸主要进口来源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中国市场连续打印纸主要出口目的地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连续打印纸产品图片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中国不同产品类型连续打印纸市场规模市场份额2025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中国不同应用连续打印纸市场份额2025 &amp; 2032</w:t>
      </w:r>
      <w:r>
        <w:rPr>
          <w:rFonts w:hint="eastAsia"/>
        </w:rPr>
        <w:br/>
      </w:r>
      <w:r>
        <w:rPr>
          <w:rFonts w:hint="eastAsia"/>
        </w:rPr>
        <w:t>　　图 6： 点阵打印机</w:t>
      </w:r>
      <w:r>
        <w:rPr>
          <w:rFonts w:hint="eastAsia"/>
        </w:rPr>
        <w:br/>
      </w:r>
      <w:r>
        <w:rPr>
          <w:rFonts w:hint="eastAsia"/>
        </w:rPr>
        <w:t>　　图 7： 行式打印机</w:t>
      </w:r>
      <w:r>
        <w:rPr>
          <w:rFonts w:hint="eastAsia"/>
        </w:rPr>
        <w:br/>
      </w:r>
      <w:r>
        <w:rPr>
          <w:rFonts w:hint="eastAsia"/>
        </w:rPr>
        <w:t>　　图 8： 中国市场连续打印纸市场规模，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中国市场连续打印纸收入及增长率（2021-2032）&amp;（万元）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中国市场连续打印纸销量及增长率（2021-2032）&amp;（千吨）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2025年中国市场主要厂商连续打印纸销量市场份额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2025年中国市场主要厂商连续打印纸收入市场份额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2025年中国市场前五大厂商连续打印纸市场份额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2025年中国市场连续打印纸第一梯队、第二梯队和第三梯队厂商（品牌）及市场份额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中国市场不同产品类型连续打印纸价格走势（2021-2032）&amp;（元/吨）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中国市场不同应用连续打印纸价格走势（2021-2032）&amp;（元/吨）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连续打印纸中国企业SWOT分析</w:t>
      </w:r>
      <w:r>
        <w:rPr>
          <w:rFonts w:hint="eastAsia"/>
        </w:rPr>
        <w:br/>
      </w:r>
      <w:r>
        <w:rPr>
          <w:rFonts w:hint="eastAsia"/>
        </w:rPr>
        <w:t>　　图 18： 连续打印纸产业链</w:t>
      </w:r>
      <w:r>
        <w:rPr>
          <w:rFonts w:hint="eastAsia"/>
        </w:rPr>
        <w:br/>
      </w:r>
      <w:r>
        <w:rPr>
          <w:rFonts w:hint="eastAsia"/>
        </w:rPr>
        <w:t>　　图 19： 连续打印纸行业采购模式分析</w:t>
      </w:r>
      <w:r>
        <w:rPr>
          <w:rFonts w:hint="eastAsia"/>
        </w:rPr>
        <w:br/>
      </w:r>
      <w:r>
        <w:rPr>
          <w:rFonts w:hint="eastAsia"/>
        </w:rPr>
        <w:t>　　图 20： 连续打印纸行业生产模式分析</w:t>
      </w:r>
      <w:r>
        <w:rPr>
          <w:rFonts w:hint="eastAsia"/>
        </w:rPr>
        <w:br/>
      </w:r>
      <w:r>
        <w:rPr>
          <w:rFonts w:hint="eastAsia"/>
        </w:rPr>
        <w:t>　　图 21： 连续打印纸行业销售模式分析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中国连续打印纸产能、产量、产能利用率及发展趋势（2021-2032）&amp;（千吨）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中国连续打印纸产量、市场需求量及发展趋势（2021-2032）&amp;（千吨）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c8e79926543a9" w:history="1">
        <w:r>
          <w:rPr>
            <w:rStyle w:val="Hyperlink"/>
          </w:rPr>
          <w:t>2026-2032年中国连续打印纸行业研究分析及发展前景预测报告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c8e79926543a9" w:history="1">
        <w:r>
          <w:rPr>
            <w:rStyle w:val="Hyperlink"/>
          </w:rPr>
          <w:t>https://www.20087.com/5/73/LianXuDaYinZhiHangYeXianZhuangJiQianJing.html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怎么设置连续打印不用撕纸、连续打印纸张怎么设置、打印纸有几个规格、连续打印纸张怎么设置尺寸、前进纸可以连续打印、连续打印纸规格、连续打印纸张怎么设置、连续打印纸规格尺寸120.5/63.5、连续打印纸怎么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90cea9b0c4c28" w:history="1">
      <w:r>
        <w:rPr>
          <w:rStyle w:val="Hyperlink"/>
        </w:rPr>
        <w:t>2026-2032年中国连续打印纸行业研究分析及发展前景预测报告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ianXuDaYinZhiHangYeXianZhuangJiQianJing.html" TargetMode="External" Id="Rb00c8e799265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ianXuDaYinZhiHangYeXianZhuangJiQianJing.html" TargetMode="External" Id="R1ab90cea9b0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2025-12-04T02:21:55Z</dcterms:created>
  <dcterms:modified xsi:type="dcterms:W3CDTF">2025-12-04T03:21:55Z</dcterms:modified>
  <dc:subject>2026-2032年中国连续打印纸行业研究分析及发展前景预测报告</dc:subject>
  <dc:title>2026-2032年中国连续打印纸行业研究分析及发展前景预测报告</dc:title>
  <cp:keywords>2026-2032年中国连续打印纸行业研究分析及发展前景预测报告</cp:keywords>
  <dc:description>2026-2032年中国连续打印纸行业研究分析及发展前景预测报告</dc:description>
</cp:coreProperties>
</file>