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69e79446c4800" w:history="1">
              <w:r>
                <w:rPr>
                  <w:rStyle w:val="Hyperlink"/>
                </w:rPr>
                <w:t>2025-2030年全球与中国专业级理发器行业发展调研及市场前景分析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69e79446c4800" w:history="1">
              <w:r>
                <w:rPr>
                  <w:rStyle w:val="Hyperlink"/>
                </w:rPr>
                <w:t>2025-2030年全球与中国专业级理发器行业发展调研及市场前景分析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69e79446c4800" w:history="1">
                <w:r>
                  <w:rPr>
                    <w:rStyle w:val="Hyperlink"/>
                  </w:rPr>
                  <w:t>https://www.20087.com/7/23/ZhuanYeJiLiFaQiShiChangXianZhuangHeQianJing.html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级理发器是美发沙龙和个人护理领域不可或缺的工具，以其精确修剪、快速切割和低噪音等特点深受专业人士和家庭用户的喜爱。目前，市场上主流产品采用了高品质不锈钢刀头和高效的电动机，确保了长久耐用性和出色的剪切性能。此外，为了满足不同发型设计的需求，部分型号还配备了多种长度调节梳齿和附件，如修眉剪、胡须修剪器等，提供了全方位的服务体验。近年来，随着消费者对个人形象重视程度的增加，专业级理发器的功能性和美观性得到了进一步提升，如采用人体工程学设计的手柄、LED照明灯等，极大地方便了用户的日常使用。</w:t>
      </w:r>
      <w:r>
        <w:rPr>
          <w:rFonts w:hint="eastAsia"/>
        </w:rPr>
        <w:br/>
      </w:r>
      <w:r>
        <w:rPr>
          <w:rFonts w:hint="eastAsia"/>
        </w:rPr>
        <w:t>　　未来，专业级理发器的技术发展方向将聚焦于智能化和个性化定制。一方面，借助微处理器芯片和传感器技术的支持，新一代理发器可以实现更精细的操作控制，如自动感应头发密度并调整切割力度，从而达到理想的修剪效果；另一方面，随着3D打印技术和柔性制造系统的应用，用户可以根据自己的喜好定制专属造型的理发器外壳和配件，享受独一无二的产品体验。长远来看，随着虚拟现实（VR）和增强现实（AR）技术的渗透，专业级理发器还将融入更多创新元素，如模拟试剪功能、在线教程指导等，帮助用户轻松掌握各种复杂的发型技巧，引领个人护理领域的数字化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69e79446c4800" w:history="1">
        <w:r>
          <w:rPr>
            <w:rStyle w:val="Hyperlink"/>
          </w:rPr>
          <w:t>2025-2030年全球与中国专业级理发器行业发展调研及市场前景分析</w:t>
        </w:r>
      </w:hyperlink>
      <w:r>
        <w:rPr>
          <w:rFonts w:hint="eastAsia"/>
        </w:rPr>
        <w:t>》通过对行业现状的深入剖析，结合市场需求、市场规模等关键数据，全面梳理了专业级理发器产业链。专业级理发器报告详细分析了市场竞争格局，聚焦了重点企业及品牌影响力，并对价格机制和专业级理发器细分市场特征进行了探讨。此外，报告还对市场前景进行了展望，预测了行业发展趋势，并就潜在的风险与机遇提供了专业的见解。专业级理发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专业级理发器市场概述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按照不同产品类型，专业级理发器主要可以分为如下几个类别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全球不同产品类型专业级理发器销售额增长趋势2019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有线理发器</w:t>
      </w:r>
      <w:r>
        <w:rPr>
          <w:rFonts w:hint="eastAsia"/>
        </w:rPr>
        <w:br/>
      </w:r>
      <w:r>
        <w:rPr>
          <w:rFonts w:hint="eastAsia"/>
        </w:rPr>
        <w:t>　　　　1.2.3 无线理发器</w:t>
      </w:r>
      <w:r>
        <w:rPr>
          <w:rFonts w:hint="eastAsia"/>
        </w:rPr>
        <w:br/>
      </w:r>
      <w:r>
        <w:rPr>
          <w:rFonts w:hint="eastAsia"/>
        </w:rPr>
        <w:t>　　1.3 从不同应用，专业级理发器主要包括如下几个方面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全球不同应用专业级理发器销售额增长趋势2019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家庭用途</w:t>
      </w:r>
      <w:r>
        <w:rPr>
          <w:rFonts w:hint="eastAsia"/>
        </w:rPr>
        <w:br/>
      </w:r>
      <w:r>
        <w:rPr>
          <w:rFonts w:hint="eastAsia"/>
        </w:rPr>
        <w:t>　　1.4 专业级理发器行业背景、发展历史、现状及趋势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专业级理发器行业目前现状分析</w:t>
      </w:r>
      <w:r>
        <w:rPr>
          <w:rFonts w:hint="eastAsia"/>
        </w:rPr>
        <w:br/>
      </w:r>
      <w:r>
        <w:rPr>
          <w:rFonts w:hint="eastAsia"/>
        </w:rPr>
        <w:t>　　　　1.4.2 专业级理发器发展趋势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全球专业级理发器总体规模分析</w:t>
      </w:r>
      <w:r>
        <w:rPr>
          <w:rFonts w:hint="eastAsia"/>
        </w:rPr>
        <w:br/>
      </w:r>
      <w:r>
        <w:rPr>
          <w:rFonts w:hint="eastAsia"/>
        </w:rPr>
        <w:t>　　2.1 全球专业级理发器供需现状及预测（2019-2030）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全球专业级理发器产能、产量、产能利用率及发展趋势（2019-2030）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全球专业级理发器产量、需求量及发展趋势（2019-2030）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全球主要地区专业级理发器产量及发展趋势（2019-2030）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全球主要地区专业级理发器产量（2019-2024）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全球主要地区专业级理发器产量（2025-2030）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全球主要地区专业级理发器产量市场份额（2019-2030）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中国专业级理发器供需现状及预测（2019-2030）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中国专业级理发器产能、产量、产能利用率及发展趋势（2019-2030）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中国专业级理发器产量、市场需求量及发展趋势（2019-2030）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全球专业级理发器销量及销售额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全球市场专业级理发器销售额（2019-2030）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全球市场专业级理发器销量（2019-2030）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全球市场专业级理发器价格趋势（2019-2030）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全球市场主要厂商专业级理发器产能市场份额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全球市场主要厂商专业级理发器销量（2019-2024）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全球市场主要厂商专业级理发器销量（2019-2024）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全球市场主要厂商专业级理发器销售收入（2019-2024）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全球市场主要厂商专业级理发器销售价格（2019-2024）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2023年全球主要生产商专业级理发器收入排名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中国市场主要厂商专业级理发器销量（2019-2024）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中国市场主要厂商专业级理发器销量（2019-2024）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中国市场主要厂商专业级理发器销售收入（2019-2024）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2023年中国主要生产商专业级理发器收入排名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中国市场主要厂商专业级理发器销售价格（2019-2024）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全球主要厂商专业级理发器总部及产地分布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全球主要厂商成立时间及专业级理发器商业化日期</w:t>
      </w:r>
      <w:r>
        <w:rPr>
          <w:rFonts w:hint="eastAsia"/>
        </w:rPr>
        <w:br/>
      </w:r>
      <w:r>
        <w:rPr>
          <w:rFonts w:hint="eastAsia"/>
        </w:rPr>
        <w:t>　　3.6 全球主要厂商专业级理发器产品类型及应用</w:t>
      </w:r>
      <w:r>
        <w:rPr>
          <w:rFonts w:hint="eastAsia"/>
        </w:rPr>
        <w:br/>
      </w:r>
      <w:r>
        <w:rPr>
          <w:rFonts w:hint="eastAsia"/>
        </w:rPr>
        <w:t>　　3.7 专业级理发器行业集中度、竞争程度分析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专业级理发器行业集中度分析：2023年全球Top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全球专业级理发器第一梯队、第二梯队和第三梯队生产商（品牌）及市场份额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全球专业级理发器主要地区分析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全球主要地区专业级理发器市场规模分析：2019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全球主要地区专业级理发器销售收入及市场份额（2019-2024年）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全球主要地区专业级理发器销售收入预测（2024-2030年）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全球主要地区专业级理发器销量分析：2019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全球主要地区专业级理发器销量及市场份额（2019-2024年）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全球主要地区专业级理发器销量及市场份额预测（2025-2030）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北美市场专业级理发器销量、收入及增长率（2019-2030）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欧洲市场专业级理发器销量、收入及增长率（2019-2030）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中国市场专业级理发器销量、收入及增长率（2019-2030）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日本市场专业级理发器销量、收入及增长率（2019-2030）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东南亚市场专业级理发器销量、收入及增长率（2019-2030）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印度市场专业级理发器销量、收入及增长率（2019-2030）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专业级理发器销量、收入、价格及毛利率（2019-2024）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不同产品类型专业级理发器分析</w:t>
      </w:r>
      <w:r>
        <w:rPr>
          <w:rFonts w:hint="eastAsia"/>
        </w:rPr>
        <w:br/>
      </w:r>
      <w:r>
        <w:rPr>
          <w:rFonts w:hint="eastAsia"/>
        </w:rPr>
        <w:t>　　6.1 全球不同产品类型专业级理发器销量（2019-2030）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全球不同产品类型专业级理发器销量及市场份额（2019-2024）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全球不同产品类型专业级理发器销量预测（2025-2030）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全球不同产品类型专业级理发器收入（2019-2030）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全球不同产品类型专业级理发器收入及市场份额（2019-2024）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全球不同产品类型专业级理发器收入预测（2025-2030）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全球不同产品类型专业级理发器价格走势（2019-2030）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不同应用专业级理发器分析</w:t>
      </w:r>
      <w:r>
        <w:rPr>
          <w:rFonts w:hint="eastAsia"/>
        </w:rPr>
        <w:br/>
      </w:r>
      <w:r>
        <w:rPr>
          <w:rFonts w:hint="eastAsia"/>
        </w:rPr>
        <w:t>　　7.1 全球不同应用专业级理发器销量（2019-2030）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全球不同应用专业级理发器销量及市场份额（2019-2024）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全球不同应用专业级理发器销量预测（2025-2030）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全球不同应用专业级理发器收入（2019-2030）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全球不同应用专业级理发器收入及市场份额（2019-2024）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全球不同应用专业级理发器收入预测（2025-2030）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全球不同应用专业级理发器价格走势（2019-2030）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专业级理发器产业链分析</w:t>
      </w:r>
      <w:r>
        <w:rPr>
          <w:rFonts w:hint="eastAsia"/>
        </w:rPr>
        <w:br/>
      </w:r>
      <w:r>
        <w:rPr>
          <w:rFonts w:hint="eastAsia"/>
        </w:rPr>
        <w:t>　　8.2 专业级理发器产业上游供应分析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专业级理发器下游典型客户</w:t>
      </w:r>
      <w:r>
        <w:rPr>
          <w:rFonts w:hint="eastAsia"/>
        </w:rPr>
        <w:br/>
      </w:r>
      <w:r>
        <w:rPr>
          <w:rFonts w:hint="eastAsia"/>
        </w:rPr>
        <w:t>　　8.4 专业级理发器销售渠道分析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专业级理发器行业发展机遇及主要驱动因素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专业级理发器行业发展面临的风险</w:t>
      </w:r>
      <w:r>
        <w:rPr>
          <w:rFonts w:hint="eastAsia"/>
        </w:rPr>
        <w:br/>
      </w:r>
      <w:r>
        <w:rPr>
          <w:rFonts w:hint="eastAsia"/>
        </w:rPr>
        <w:t>　　9.3 专业级理发器行业政策分析</w:t>
      </w:r>
      <w:r>
        <w:rPr>
          <w:rFonts w:hint="eastAsia"/>
        </w:rPr>
        <w:br/>
      </w:r>
      <w:r>
        <w:rPr>
          <w:rFonts w:hint="eastAsia"/>
        </w:rPr>
        <w:t>　　9.4 专业级理发器中国企业SWOT分析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全球不同产品类型专业级理发器销售额增长（CAGR）趋势2019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专业级理发器行业目前发展现状</w:t>
      </w:r>
      <w:r>
        <w:rPr>
          <w:rFonts w:hint="eastAsia"/>
        </w:rPr>
        <w:br/>
      </w:r>
      <w:r>
        <w:rPr>
          <w:rFonts w:hint="eastAsia"/>
        </w:rPr>
        <w:t>　　表 4： 专业级理发器发展趋势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全球主要地区专业级理发器产量增速（CAGR）：（2019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全球主要地区专业级理发器产量（2019-2024）&amp;（千件）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全球主要地区专业级理发器产量（2025-2030）&amp;（千件）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全球主要地区专业级理发器产量市场份额（2019-2024）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全球主要地区专业级理发器产量（2025-2030）&amp;（千件）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全球市场主要厂商专业级理发器产能（2023-2024）&amp;（千件）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全球市场主要厂商专业级理发器销量（2019-2024）&amp;（千件）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全球市场主要厂商专业级理发器销量市场份额（2019-2024）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全球市场主要厂商专业级理发器销售收入（2019-2024）&amp;（百万美元）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全球市场主要厂商专业级理发器销售收入市场份额（2019-2024）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全球市场主要厂商专业级理发器销售价格（2019-2024）&amp;（美元/件）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2023年全球主要生产商专业级理发器收入排名（百万美元）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中国市场主要厂商专业级理发器销量（2019-2024）&amp;（千件）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中国市场主要厂商专业级理发器销量市场份额（2019-2024）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中国市场主要厂商专业级理发器销售收入（2019-2024）&amp;（百万美元）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中国市场主要厂商专业级理发器销售收入市场份额（2019-2024）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2023年中国主要生产商专业级理发器收入排名（百万美元）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中国市场主要厂商专业级理发器销售价格（2019-2024）&amp;（美元/件）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全球主要厂商专业级理发器总部及产地分布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全球主要厂商成立时间及专业级理发器商业化日期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全球主要厂商专业级理发器产品类型及应用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2023年全球专业级理发器主要厂商市场地位（第一梯队、第二梯队和第三梯队）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全球专业级理发器市场投资、并购等现状分析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全球主要地区专业级理发器销售收入增速：（2019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全球主要地区专业级理发器销售收入（2019-2024）&amp;（百万美元）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全球主要地区专业级理发器销售收入市场份额（2019-2024）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全球主要地区专业级理发器收入（2025-2030）&amp;（百万美元）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全球主要地区专业级理发器收入市场份额（2025-2030）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全球主要地区专业级理发器销量（千件）：2019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全球主要地区专业级理发器销量（2019-2024）&amp;（千件）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全球主要地区专业级理发器销量市场份额（2019-2024）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全球主要地区专业级理发器销量（2025-2030）&amp;（千件）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全球主要地区专业级理发器销量份额（2025-2030）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专业级理发器生产基地、销售区域、竞争对手及市场地位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专业级理发器产品规格、参数及市场应用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专业级理发器销量（千件）、收入（百万美元）、价格（美元/件）及毛利率（2019-2024）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全球不同产品类型专业级理发器销量（2019-2024年）&amp;（千件）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全球不同产品类型专业级理发器销量市场份额（2019-2024）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全球不同产品类型专业级理发器销量预测（2025-2030）&amp;（千件）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全球市场不同产品类型专业级理发器销量市场份额预测（2025-2030）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全球不同产品类型专业级理发器收入（2019-2024年）&amp;（百万美元）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全球不同产品类型专业级理发器收入市场份额（2019-2024）</w:t>
      </w:r>
      <w:r>
        <w:rPr>
          <w:rFonts w:hint="eastAsia"/>
        </w:rPr>
        <w:br/>
      </w:r>
      <w:r>
        <w:rPr>
          <w:rFonts w:hint="eastAsia"/>
        </w:rPr>
        <w:t>　　表 109： 全球不同产品类型专业级理发器收入预测（2025-2030）&amp;（百万美元）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全球不同产品类型专业级理发器收入市场份额预测（2025-2030）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111： 全球不同应用专业级理发器销量（2019-2024年）&amp;（千件）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全球不同应用专业级理发器销量市场份额（2019-2024）</w:t>
      </w:r>
      <w:r>
        <w:rPr>
          <w:rFonts w:hint="eastAsia"/>
        </w:rPr>
        <w:br/>
      </w:r>
      <w:r>
        <w:rPr>
          <w:rFonts w:hint="eastAsia"/>
        </w:rPr>
        <w:t>　　表 113： 全球不同应用专业级理发器销量预测（2025-2030）&amp;（千件）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全球市场不同应用专业级理发器销量市场份额预测（2025-2030）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115： 全球不同应用专业级理发器收入（2019-2024年）&amp;（百万美元）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全球不同应用专业级理发器收入市场份额（2019-2024）</w:t>
      </w:r>
      <w:r>
        <w:rPr>
          <w:rFonts w:hint="eastAsia"/>
        </w:rPr>
        <w:br/>
      </w:r>
      <w:r>
        <w:rPr>
          <w:rFonts w:hint="eastAsia"/>
        </w:rPr>
        <w:t>　　表 117： 全球不同应用专业级理发器收入预测（2025-2030）&amp;（百万美元）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全球不同应用专业级理发器收入市场份额预测（2025-2030）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119： 专业级理发器上游原料供应商及联系方式列表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专业级理发器典型客户列表</w:t>
      </w:r>
      <w:r>
        <w:rPr>
          <w:rFonts w:hint="eastAsia"/>
        </w:rPr>
        <w:br/>
      </w:r>
      <w:r>
        <w:rPr>
          <w:rFonts w:hint="eastAsia"/>
        </w:rPr>
        <w:t>　　表 121： 专业级理发器主要销售模式及销售渠道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专业级理发器行业发展机遇及主要驱动因素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专业级理发器行业发展面临的风险</w:t>
      </w:r>
      <w:r>
        <w:rPr>
          <w:rFonts w:hint="eastAsia"/>
        </w:rPr>
        <w:br/>
      </w:r>
      <w:r>
        <w:rPr>
          <w:rFonts w:hint="eastAsia"/>
        </w:rPr>
        <w:t>　　表 124： 专业级理发器行业政策分析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专业级理发器产品图片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全球不同产品类型专业级理发器销售额2019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全球不同产品类型专业级理发器市场份额2023 &amp; 2030</w:t>
      </w:r>
      <w:r>
        <w:rPr>
          <w:rFonts w:hint="eastAsia"/>
        </w:rPr>
        <w:br/>
      </w:r>
      <w:r>
        <w:rPr>
          <w:rFonts w:hint="eastAsia"/>
        </w:rPr>
        <w:t>　　图 4： 有线理发器产品图片</w:t>
      </w:r>
      <w:r>
        <w:rPr>
          <w:rFonts w:hint="eastAsia"/>
        </w:rPr>
        <w:br/>
      </w:r>
      <w:r>
        <w:rPr>
          <w:rFonts w:hint="eastAsia"/>
        </w:rPr>
        <w:t>　　图 5： 无线理发器产品图片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全球不同应用专业级理发器市场份额2023 &amp; 2030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家庭用途</w:t>
      </w:r>
      <w:r>
        <w:rPr>
          <w:rFonts w:hint="eastAsia"/>
        </w:rPr>
        <w:br/>
      </w:r>
      <w:r>
        <w:rPr>
          <w:rFonts w:hint="eastAsia"/>
        </w:rPr>
        <w:t>　　图 10： 全球专业级理发器产能、产量、产能利用率及发展趋势（2019-2030）&amp;（千件）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全球专业级理发器产量、需求量及发展趋势（2019-2030）&amp;（千件）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全球主要地区专业级理发器产量（2019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全球主要地区专业级理发器产量市场份额（2019-2030）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中国专业级理发器产能、产量、产能利用率及发展趋势（2019-2030）&amp;（千件）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中国专业级理发器产量、市场需求量及发展趋势（2019-2030）&amp;（千件）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全球专业级理发器市场销售额及增长率：（2019-2030）&amp;（百万美元）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全球市场专业级理发器市场规模：2019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全球市场专业级理发器销量及增长率（2019-2030）&amp;（千件）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全球市场专业级理发器价格趋势（2019-2030）&amp;（美元/件）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2023年全球市场主要厂商专业级理发器销量市场份额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2023年全球市场主要厂商专业级理发器收入市场份额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2023年中国市场主要厂商专业级理发器销量市场份额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2023年中国市场主要厂商专业级理发器收入市场份额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2023年全球前五大生产商专业级理发器市场份额</w:t>
      </w:r>
      <w:r>
        <w:rPr>
          <w:rFonts w:hint="eastAsia"/>
        </w:rPr>
        <w:br/>
      </w:r>
      <w:r>
        <w:rPr>
          <w:rFonts w:hint="eastAsia"/>
        </w:rPr>
        <w:t>　　图 25： 2023年全球专业级理发器第一梯队、第二梯队和第三梯队厂商及市场份额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全球主要地区专业级理发器销售收入（2019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全球主要地区专业级理发器销售收入市场份额（2019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北美市场专业级理发器销量及增长率（2019-2030）&amp;（千件）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北美市场专业级理发器收入及增长率（2019-2030）&amp;（百万美元）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欧洲市场专业级理发器销量及增长率（2019-2030）&amp;（千件）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欧洲市场专业级理发器收入及增长率（2019-2030）&amp;（百万美元）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中国市场专业级理发器销量及增长率（2019-2030）&amp;（千件）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中国市场专业级理发器收入及增长率（2019-2030）&amp;（百万美元）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日本市场专业级理发器销量及增长率（2019-2030）&amp;（千件）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日本市场专业级理发器收入及增长率（2019-2030）&amp;（百万美元）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东南亚市场专业级理发器销量及增长率（2019-2030）&amp;（千件）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东南亚市场专业级理发器收入及增长率（2019-2030）&amp;（百万美元）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印度市场专业级理发器销量及增长率（2019-2030）&amp;（千件）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印度市场专业级理发器收入及增长率（2019-2030）&amp;（百万美元）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全球不同产品类型专业级理发器价格走势（2019-2030）&amp;（美元/件）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全球不同应用专业级理发器价格走势（2019-2030）&amp;（美元/件）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专业级理发器产业链</w:t>
      </w:r>
      <w:r>
        <w:rPr>
          <w:rFonts w:hint="eastAsia"/>
        </w:rPr>
        <w:br/>
      </w:r>
      <w:r>
        <w:rPr>
          <w:rFonts w:hint="eastAsia"/>
        </w:rPr>
        <w:t>　　图 43： 专业级理发器中国企业SWOT分析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69e79446c4800" w:history="1">
        <w:r>
          <w:rPr>
            <w:rStyle w:val="Hyperlink"/>
          </w:rPr>
          <w:t>2025-2030年全球与中国专业级理发器行业发展调研及市场前景分析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69e79446c4800" w:history="1">
        <w:r>
          <w:rPr>
            <w:rStyle w:val="Hyperlink"/>
          </w:rPr>
          <w:t>https://www.20087.com/7/23/ZhuanYeJiLiFaQiShiChangXianZhuangHeQianJing.html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773a03c9a41af" w:history="1">
      <w:r>
        <w:rPr>
          <w:rStyle w:val="Hyperlink"/>
        </w:rPr>
        <w:t>2025-2030年全球与中国专业级理发器行业发展调研及市场前景分析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uanYeJiLiFaQiShiChangXianZhuangHeQianJing.html" TargetMode="External" Id="R85469e79446c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uanYeJiLiFaQiShiChangXianZhuangHeQianJing.html" TargetMode="External" Id="Rdea773a03c9a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2024-11-28T02:36:53Z</dcterms:created>
  <dcterms:modified xsi:type="dcterms:W3CDTF">2024-11-28T03:36:53Z</dcterms:modified>
  <dc:subject>2025-2030年全球与中国专业级理发器行业发展调研及市场前景分析</dc:subject>
  <dc:title>2025-2030年全球与中国专业级理发器行业发展调研及市场前景分析</dc:title>
  <cp:keywords>2025-2030年全球与中国专业级理发器行业发展调研及市场前景分析</cp:keywords>
  <dc:description>2025-2030年全球与中国专业级理发器行业发展调研及市场前景分析</dc:description>
</cp:coreProperties>
</file>