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2e1e79f9c4739" w:history="1">
              <w:r>
                <w:rPr>
                  <w:rStyle w:val="Hyperlink"/>
                </w:rPr>
                <w:t>2023年中国碟市场调研与发展前景分析报告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2e1e79f9c4739" w:history="1">
              <w:r>
                <w:rPr>
                  <w:rStyle w:val="Hyperlink"/>
                </w:rPr>
                <w:t>2023年中国碟市场调研与发展前景分析报告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2e1e79f9c4739" w:history="1">
                <w:r>
                  <w:rPr>
                    <w:rStyle w:val="Hyperlink"/>
                  </w:rPr>
                  <w:t>https://www.20087.com/8/A3/DieFaZhanQuShi.html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是一种传统的餐具，在餐饮文化和日常生活中占据着重要地位。近年来，随着消费者对生活品质要求的提高，以及对个性化和设计感的追求，碟的设计和材质呈现出多样化趋势。除了传统的陶瓷和瓷器外，玻璃、不锈钢甚至环保材料制成的碟也逐渐受到消费者的青睐。此外，随着电商的兴起，碟的销售渠道也变得更加多元，消费者可以通过多种渠道购买到心仪的产品。</w:t>
      </w:r>
      <w:r>
        <w:rPr>
          <w:rFonts w:hint="eastAsia"/>
        </w:rPr>
        <w:br/>
      </w:r>
      <w:r>
        <w:rPr>
          <w:rFonts w:hint="eastAsia"/>
        </w:rPr>
        <w:t>　　未来，碟的设计将更加注重创新和个性化。随着消费者对美学和实用性的双重追求，设计师将探索更多新颖的造型和图案，以满足不同场合的需求。同时，环保意识的增强也将推动更多可回收和可降解材料的使用。此外，随着智能家居概念的普及，智能餐具的出现也成为可能，比如能够自动记录食物摄入量的智能碟等，这将为消费者提供更加智能和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2e1e79f9c4739" w:history="1">
        <w:r>
          <w:rPr>
            <w:rStyle w:val="Hyperlink"/>
          </w:rPr>
          <w:t>2023年中国碟市场调研与发展前景分析报告</w:t>
        </w:r>
      </w:hyperlink>
      <w:r>
        <w:rPr>
          <w:rFonts w:hint="eastAsia"/>
        </w:rPr>
        <w:t>》依托多年来对碟行业的监测研究，结合碟行业历年供需关系变化规律、碟产品消费结构、应用领域、碟市场发展环境、碟相关政策扶持等，对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e2e1e79f9c4739" w:history="1">
        <w:r>
          <w:rPr>
            <w:rStyle w:val="Hyperlink"/>
          </w:rPr>
          <w:t>2023年中国碟市场调研与发展前景分析报告</w:t>
        </w:r>
      </w:hyperlink>
      <w:r>
        <w:rPr>
          <w:rFonts w:hint="eastAsia"/>
        </w:rPr>
        <w:t>还向投资人全面的呈现了碟重点企业和碟行业相关项目现状、碟未来发展潜力，碟投资进入机会、碟风险控制、以及应对风险对策。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碟产业市场概述</w:t>
      </w:r>
      <w:r>
        <w:rPr>
          <w:rFonts w:hint="eastAsia"/>
        </w:rPr>
        <w:br/>
      </w:r>
      <w:r>
        <w:rPr>
          <w:rFonts w:hint="eastAsia"/>
        </w:rPr>
        <w:t>第一章 碟产业市场概述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2022-2023年全球碟市场现状及发展趋势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全球碟市场现状及发展趋势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一、全球碟产业发展阶段</w:t>
      </w:r>
      <w:r>
        <w:rPr>
          <w:rFonts w:hint="eastAsia"/>
        </w:rPr>
        <w:br/>
      </w:r>
      <w:r>
        <w:rPr>
          <w:rFonts w:hint="eastAsia"/>
        </w:rPr>
        <w:t>　　　　二、全球碟产业竞争现状</w:t>
      </w:r>
      <w:r>
        <w:rPr>
          <w:rFonts w:hint="eastAsia"/>
        </w:rPr>
        <w:br/>
      </w:r>
      <w:r>
        <w:rPr>
          <w:rFonts w:hint="eastAsia"/>
        </w:rPr>
        <w:t>　　　　三、全球碟产业投资状况</w:t>
      </w:r>
      <w:r>
        <w:rPr>
          <w:rFonts w:hint="eastAsia"/>
        </w:rPr>
        <w:br/>
      </w:r>
      <w:r>
        <w:rPr>
          <w:rFonts w:hint="eastAsia"/>
        </w:rPr>
        <w:t>　　　　四、全球碟产业市场发展趋势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全球主要国家地区碟产业现状及产业转移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全球碟市场经营模式现状及发展趋势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中国碟产业发展分析</w:t>
      </w:r>
      <w:r>
        <w:rPr>
          <w:rFonts w:hint="eastAsia"/>
        </w:rPr>
        <w:br/>
      </w:r>
      <w:r>
        <w:rPr>
          <w:rFonts w:hint="eastAsia"/>
        </w:rPr>
        <w:t>　　第一节 中国碟产业发展现状</w:t>
      </w:r>
      <w:r>
        <w:rPr>
          <w:rFonts w:hint="eastAsia"/>
        </w:rPr>
        <w:br/>
      </w:r>
      <w:r>
        <w:rPr>
          <w:rFonts w:hint="eastAsia"/>
        </w:rPr>
        <w:t>　　第二节 中国碟产业经济运行现状</w:t>
      </w:r>
      <w:r>
        <w:rPr>
          <w:rFonts w:hint="eastAsia"/>
        </w:rPr>
        <w:br/>
      </w:r>
      <w:r>
        <w:rPr>
          <w:rFonts w:hint="eastAsia"/>
        </w:rPr>
        <w:t>　　第三节 中国碟产业存在的问题及发展障碍分析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中国碟产业发展趋势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中国碟市场供给状况</w:t>
      </w:r>
      <w:r>
        <w:rPr>
          <w:rFonts w:hint="eastAsia"/>
        </w:rPr>
        <w:br/>
      </w:r>
      <w:r>
        <w:rPr>
          <w:rFonts w:hint="eastAsia"/>
        </w:rPr>
        <w:t>　　第二节 中国碟市场需求状况</w:t>
      </w:r>
      <w:r>
        <w:rPr>
          <w:rFonts w:hint="eastAsia"/>
        </w:rPr>
        <w:br/>
      </w:r>
      <w:r>
        <w:rPr>
          <w:rFonts w:hint="eastAsia"/>
        </w:rPr>
        <w:t>　　第三节 中国碟市场存在的问题及障碍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中国碟市场发展潜力及发展趋势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中国碟产业基本竞争战略</w:t>
      </w:r>
      <w:r>
        <w:rPr>
          <w:rFonts w:hint="eastAsia"/>
        </w:rPr>
        <w:br/>
      </w:r>
      <w:r>
        <w:rPr>
          <w:rFonts w:hint="eastAsia"/>
        </w:rPr>
        <w:t>　　第一节 碟成本领先战略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中国碟产业市场竞争策略分析</w:t>
      </w:r>
      <w:r>
        <w:rPr>
          <w:rFonts w:hint="eastAsia"/>
        </w:rPr>
        <w:br/>
      </w:r>
      <w:r>
        <w:rPr>
          <w:rFonts w:hint="eastAsia"/>
        </w:rPr>
        <w:t>　　第一节 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五、碟购买者的讨价还价能力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中国碟产业市场营销策略竞争分析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碟市场产品策略</w:t>
      </w:r>
      <w:r>
        <w:rPr>
          <w:rFonts w:hint="eastAsia"/>
        </w:rPr>
        <w:br/>
      </w:r>
      <w:r>
        <w:rPr>
          <w:rFonts w:hint="eastAsia"/>
        </w:rPr>
        <w:t>　　第二节 碟市场渠道策略</w:t>
      </w:r>
      <w:r>
        <w:rPr>
          <w:rFonts w:hint="eastAsia"/>
        </w:rPr>
        <w:br/>
      </w:r>
      <w:r>
        <w:rPr>
          <w:rFonts w:hint="eastAsia"/>
        </w:rPr>
        <w:t>　　第三节 碟市场价格策略</w:t>
      </w:r>
      <w:r>
        <w:rPr>
          <w:rFonts w:hint="eastAsia"/>
        </w:rPr>
        <w:br/>
      </w:r>
      <w:r>
        <w:rPr>
          <w:rFonts w:hint="eastAsia"/>
        </w:rPr>
        <w:t>　　第四节 碟广告媒体策略</w:t>
      </w:r>
      <w:r>
        <w:rPr>
          <w:rFonts w:hint="eastAsia"/>
        </w:rPr>
        <w:br/>
      </w:r>
      <w:r>
        <w:rPr>
          <w:rFonts w:hint="eastAsia"/>
        </w:rPr>
        <w:t>　　第五节 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中国碟产业重点企业市场竞争策略研究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2023-2029年中国碟产业市场发展预测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2023-2029年中国碟产业发展环境预测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四、碟技术环境预测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2023-2029年中国碟产业发展预测</w:t>
      </w:r>
      <w:r>
        <w:rPr>
          <w:rFonts w:hint="eastAsia"/>
        </w:rPr>
        <w:br/>
      </w:r>
      <w:r>
        <w:rPr>
          <w:rFonts w:hint="eastAsia"/>
        </w:rPr>
        <w:t>　　　　一、碟产业竞争要素预测</w:t>
      </w:r>
      <w:r>
        <w:rPr>
          <w:rFonts w:hint="eastAsia"/>
        </w:rPr>
        <w:br/>
      </w:r>
      <w:r>
        <w:rPr>
          <w:rFonts w:hint="eastAsia"/>
        </w:rPr>
        <w:t>　　　　二、碟产业结构预测</w:t>
      </w:r>
      <w:r>
        <w:rPr>
          <w:rFonts w:hint="eastAsia"/>
        </w:rPr>
        <w:br/>
      </w:r>
      <w:r>
        <w:rPr>
          <w:rFonts w:hint="eastAsia"/>
        </w:rPr>
        <w:t>　　　　三、碟产业转移趋势</w:t>
      </w:r>
      <w:r>
        <w:rPr>
          <w:rFonts w:hint="eastAsia"/>
        </w:rPr>
        <w:br/>
      </w:r>
      <w:r>
        <w:rPr>
          <w:rFonts w:hint="eastAsia"/>
        </w:rPr>
        <w:t>　　　　四、碟产业一体化预测</w:t>
      </w:r>
      <w:r>
        <w:rPr>
          <w:rFonts w:hint="eastAsia"/>
        </w:rPr>
        <w:br/>
      </w:r>
      <w:r>
        <w:rPr>
          <w:rFonts w:hint="eastAsia"/>
        </w:rPr>
        <w:t>　　　　五、碟产业运营模式预测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2023-2029年中国碟市场发展预测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一、2023-2029年中国碟市场需求预测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二、2023-2029年中国碟市场结构预测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三、2023-2029年中国碟市场集中度预测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四、2023-2029年中国碟市场供给预测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2023-2029年中国碟产业市场投资机会与风险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中国碟产业市场投资优势分析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中国碟产业市场投资劣势分析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中国碟产业市场投资机会分析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中国碟产业市场投资风险分析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中国碟产业竞争战略建议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(中⋅智⋅林)中国碟产业竞争策略建议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2e1e79f9c4739" w:history="1">
        <w:r>
          <w:rPr>
            <w:rStyle w:val="Hyperlink"/>
          </w:rPr>
          <w:t>2023年中国碟市场调研与发展前景分析报告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2e1e79f9c4739" w:history="1">
        <w:r>
          <w:rPr>
            <w:rStyle w:val="Hyperlink"/>
          </w:rPr>
          <w:t>https://www.20087.com/8/A3/DieFaZhanQuShi.html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00aad4d64621" w:history="1">
      <w:r>
        <w:rPr>
          <w:rStyle w:val="Hyperlink"/>
        </w:rPr>
        <w:t>2023年中国碟市场调研与发展前景分析报告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eFaZhanQuShi.html" TargetMode="External" Id="R2ce2e1e79f9c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eFaZhanQuShi.html" TargetMode="External" Id="R1d5a00aad4d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2023-04-28T02:50:00Z</dcterms:created>
  <dcterms:modified xsi:type="dcterms:W3CDTF">2023-04-28T03:50:00Z</dcterms:modified>
  <dc:subject>2023年中国碟市场调研与发展前景分析报告</dc:subject>
  <dc:title>2023年中国碟市场调研与发展前景分析报告</dc:title>
  <cp:keywords>2023年中国碟市场调研与发展前景分析报告</cp:keywords>
  <dc:description>2023年中国碟市场调研与发展前景分析报告</dc:description>
</cp:coreProperties>
</file>