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619658a664dac" w:history="1">
              <w:r>
                <w:rPr>
                  <w:rStyle w:val="Hyperlink"/>
                </w:rPr>
                <w:t>2024-2030年中国中央厨房行业现状深度调研与发展趋势分析报告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619658a664dac" w:history="1">
              <w:r>
                <w:rPr>
                  <w:rStyle w:val="Hyperlink"/>
                </w:rPr>
                <w:t>2024-2030年中国中央厨房行业现状深度调研与发展趋势分析报告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619658a664dac" w:history="1">
                <w:r>
                  <w:rPr>
                    <w:rStyle w:val="Hyperlink"/>
                  </w:rPr>
                  <w:t>https://www.20087.com/8/33/ZhongYangChuFangDeFaZhanQuShi.html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厨房是一种高效的餐饮供应链解决方案，通过集中采购、加工、储存和配送食材，实现了餐饮业的成本控制和食品安全标准的提升。它广泛应用于连锁餐厅、学校食堂和医院餐饮服务中，尤其是在疫情期间，中央厨房在保障食品供应稳定性和质量方面发挥了重要作用。随着消费者对健康饮食的追求，中央厨房开始注重食材的营养价值和新鲜度，以及菜品的多样化。</w:t>
      </w:r>
      <w:r>
        <w:rPr>
          <w:rFonts w:hint="eastAsia"/>
        </w:rPr>
        <w:br/>
      </w:r>
      <w:r>
        <w:rPr>
          <w:rFonts w:hint="eastAsia"/>
        </w:rPr>
        <w:t>　　未来，中央厨房将更加注重智能化和个性化。智能化体现在自动化生产线和智能仓储系统的应用，通过机器人和物联网技术提高生产效率和减少人工错误。个性化则指向顾客提供定制化餐品的能力增强，包括营养成分调整和口味偏好匹配。此外，随着消费者对透明度的需求增加，中央厨房将加强供应链管理和食品安全追溯体系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619658a664dac" w:history="1">
        <w:r>
          <w:rPr>
            <w:rStyle w:val="Hyperlink"/>
          </w:rPr>
          <w:t>2024-2030年中国中央厨房行业现状深度调研与发展趋势分析报告</w:t>
        </w:r>
      </w:hyperlink>
      <w:r>
        <w:rPr>
          <w:rFonts w:hint="eastAsia"/>
        </w:rPr>
        <w:t>》从市场规模、需求变化及价格动态等维度，系统解析了中央厨房行业的现状与发展趋势。报告深入分析了中央厨房产业链各环节，科学预测了市场前景与技术发展方向，同时聚焦中央厨房细分市场特点及重点企业的经营表现，揭示了中央厨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中央厨房行业发展概述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中央厨房行业发展环境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中央厨房行业上下游产业链发展及影响分析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一、中央厨房行业产业链简介</w:t>
      </w:r>
      <w:r>
        <w:rPr>
          <w:rFonts w:hint="eastAsia"/>
        </w:rPr>
        <w:br/>
      </w:r>
      <w:r>
        <w:rPr>
          <w:rFonts w:hint="eastAsia"/>
        </w:rPr>
        <w:t>　　　　二、中央厨房行业产业链特征分析</w:t>
      </w:r>
      <w:r>
        <w:rPr>
          <w:rFonts w:hint="eastAsia"/>
        </w:rPr>
        <w:br/>
      </w:r>
      <w:r>
        <w:rPr>
          <w:rFonts w:hint="eastAsia"/>
        </w:rPr>
        <w:t>　　　　三、中央厨房业的产生对产业链的影响分析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上游产业现状分析及其对中央厨房行业的影响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下游产业分析及其对中央厨房行业的影响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世界中央厨房产业发展对比及经验借鉴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2024-2030年国际中央厨房产业的发展</w:t>
      </w:r>
      <w:r>
        <w:rPr>
          <w:rFonts w:hint="eastAsia"/>
        </w:rPr>
        <w:br/>
      </w:r>
      <w:r>
        <w:rPr>
          <w:rFonts w:hint="eastAsia"/>
        </w:rPr>
        <w:t>　　　　一、世界中央厨房产业发展综述</w:t>
      </w:r>
      <w:r>
        <w:rPr>
          <w:rFonts w:hint="eastAsia"/>
        </w:rPr>
        <w:br/>
      </w:r>
      <w:r>
        <w:rPr>
          <w:rFonts w:hint="eastAsia"/>
        </w:rPr>
        <w:t>　　　　二、全球中央厨房产业竞争格局</w:t>
      </w:r>
      <w:r>
        <w:rPr>
          <w:rFonts w:hint="eastAsia"/>
        </w:rPr>
        <w:br/>
      </w:r>
      <w:r>
        <w:rPr>
          <w:rFonts w:hint="eastAsia"/>
        </w:rPr>
        <w:t>　　　　三、全球中央厨房产业发展特点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主要国家地区中央厨房产业发展分析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世界中央厨房产业发展趋势及前景分析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中国中央厨房市场运行综合分析</w:t>
      </w:r>
      <w:r>
        <w:rPr>
          <w:rFonts w:hint="eastAsia"/>
        </w:rPr>
        <w:br/>
      </w:r>
      <w:r>
        <w:rPr>
          <w:rFonts w:hint="eastAsia"/>
        </w:rPr>
        <w:t>　　第一节 中央厨房行业市场发展基本情况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中国中央厨房所属行业经济运行指标分析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中国中央厨房所属行业总体规模分析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五、2024-2030年中央厨房产能预测</w:t>
      </w:r>
      <w:r>
        <w:rPr>
          <w:rFonts w:hint="eastAsia"/>
        </w:rPr>
        <w:br/>
      </w:r>
      <w:r>
        <w:rPr>
          <w:rFonts w:hint="eastAsia"/>
        </w:rPr>
        <w:t>　　第二节 中国中央厨房所属行业产销分析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中国中央厨房所属行业财务指标总体分析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对外贸易分析</w:t>
      </w:r>
      <w:r>
        <w:rPr>
          <w:rFonts w:hint="eastAsia"/>
        </w:rPr>
        <w:br/>
      </w:r>
      <w:r>
        <w:rPr>
          <w:rFonts w:hint="eastAsia"/>
        </w:rPr>
        <w:t>第七章 中国中央厨房行业所属行业进出口市场分析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中国中央厨房行业国内外市场需求分布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一、中国中央厨房行业进口总体综述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一、中国中央厨房行业出口总体综述</w:t>
      </w:r>
      <w:r>
        <w:rPr>
          <w:rFonts w:hint="eastAsia"/>
        </w:rPr>
        <w:br/>
      </w:r>
      <w:r>
        <w:rPr>
          <w:rFonts w:hint="eastAsia"/>
        </w:rPr>
        <w:t>　　第二节 中国中央厨房进出口市场发展现状</w:t>
      </w:r>
      <w:r>
        <w:rPr>
          <w:rFonts w:hint="eastAsia"/>
        </w:rPr>
        <w:br/>
      </w:r>
      <w:r>
        <w:rPr>
          <w:rFonts w:hint="eastAsia"/>
        </w:rPr>
        <w:t>　　第三节 2024-2030年中央厨房行业进出口预测分析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第八章 中央厨房行业区域市场发展分析及预测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京津区域市场情况分析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中央厨房行业主要区域市场发展状况及竞争力研究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六、西部大区市场分析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中央厨房市场竞争格局分析</w:t>
      </w:r>
      <w:r>
        <w:rPr>
          <w:rFonts w:hint="eastAsia"/>
        </w:rPr>
        <w:br/>
      </w:r>
      <w:r>
        <w:rPr>
          <w:rFonts w:hint="eastAsia"/>
        </w:rPr>
        <w:t>　　第一节 中央厨房行业竞争结构分析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中央厨房行业集中度分析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中央厨房行业国际竞争力比较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中央厨房行业竞争格局分析</w:t>
      </w:r>
      <w:r>
        <w:rPr>
          <w:rFonts w:hint="eastAsia"/>
        </w:rPr>
        <w:br/>
      </w:r>
      <w:r>
        <w:rPr>
          <w:rFonts w:hint="eastAsia"/>
        </w:rPr>
        <w:t>　　　　一、中央厨房行业竞争分析</w:t>
      </w:r>
      <w:r>
        <w:rPr>
          <w:rFonts w:hint="eastAsia"/>
        </w:rPr>
        <w:br/>
      </w:r>
      <w:r>
        <w:rPr>
          <w:rFonts w:hint="eastAsia"/>
        </w:rPr>
        <w:t>　　　　二、国内外中央厨房竞争分析</w:t>
      </w:r>
      <w:r>
        <w:rPr>
          <w:rFonts w:hint="eastAsia"/>
        </w:rPr>
        <w:br/>
      </w:r>
      <w:r>
        <w:rPr>
          <w:rFonts w:hint="eastAsia"/>
        </w:rPr>
        <w:t>　　　　三、中国中央厨房市场竞争分析</w:t>
      </w:r>
      <w:r>
        <w:rPr>
          <w:rFonts w:hint="eastAsia"/>
        </w:rPr>
        <w:br/>
      </w:r>
      <w:r>
        <w:rPr>
          <w:rFonts w:hint="eastAsia"/>
        </w:rPr>
        <w:t>　　　　四、中国中央厨房主要品牌企业梯队分布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中央厨房行业重点领先企业经营状况及前景规划分析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北京益友中央厨房设备公司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浙江翔鹰厨房设备有限公司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新安达厨房厨房设备有限公司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苏州东风中央厨房设备有限公司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北京新兴荣福厨房设备有限公司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北京乾海达信厨房设备有限公司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第七节 凯丰恒业北京科贸有限公司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第八节 重庆中港厨房设备有限公司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第九节 北京上尚厨厨房设备有限公司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第十节 南京乐鹰商用厨房设备有限公司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2024-2030年中央厨房行业发展趋势及影响因素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2024-2030年中央厨房行业市场前景分析</w:t>
      </w:r>
      <w:r>
        <w:rPr>
          <w:rFonts w:hint="eastAsia"/>
        </w:rPr>
        <w:br/>
      </w:r>
      <w:r>
        <w:rPr>
          <w:rFonts w:hint="eastAsia"/>
        </w:rPr>
        <w:t>　　　　一、中央厨房市场容量分析</w:t>
      </w:r>
      <w:r>
        <w:rPr>
          <w:rFonts w:hint="eastAsia"/>
        </w:rPr>
        <w:br/>
      </w:r>
      <w:r>
        <w:rPr>
          <w:rFonts w:hint="eastAsia"/>
        </w:rPr>
        <w:t>　　　　二、中央厨房行业利好利空政策</w:t>
      </w:r>
      <w:r>
        <w:rPr>
          <w:rFonts w:hint="eastAsia"/>
        </w:rPr>
        <w:br/>
      </w:r>
      <w:r>
        <w:rPr>
          <w:rFonts w:hint="eastAsia"/>
        </w:rPr>
        <w:t>　　　　三、中央厨房行业发展前景分析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2024-2030年中央厨房行业未来发展预测分析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一、中国中央厨房发展方向分析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二、2024-2030年中国互联网+中央厨房行业发展规模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三、2024-2030年中国互联网+中央厨房行业发展趋势预测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2024-2030年互联网+中央厨房行业供需预测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一、2024-2030年互联网+中央厨房行业供给预测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二、2024-2030年互联网+中央厨房行业需求预测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六、2024-2030年中国中央厨房行业SWOT分析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2024-2030年中央厨房行业投资方向与风险分析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2024-2030年中央厨房行业发展的有利因素与不利因素分析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2024-2030年中央厨房行业产业发展的空白点分析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2024-2030年中央厨房行业投资回报率比较高的投资方向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2024-2030年中央厨房行业投资潜力与机会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2024-2030年中央厨房行业新进入者应注意的障碍因素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2024-2030年中国中央厨房行业投资风险分析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2024-2030年中央厨房行业发展环境与渠道分析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主要中央厨房产业聚集区发展背景分析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一、主要中央厨房产业聚集区市场特点分析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二、主要中央厨房产业聚集区社会经济现状分析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三、未来主要中央厨房产业聚集区经济发展预测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第十四章 2024-2030年中央厨房行业市场策略分析</w:t>
      </w:r>
      <w:r>
        <w:rPr>
          <w:rFonts w:hint="eastAsia"/>
        </w:rPr>
        <w:br/>
      </w:r>
      <w:r>
        <w:rPr>
          <w:rFonts w:hint="eastAsia"/>
        </w:rPr>
        <w:t>　　第一节 中央厨房行业营销策略分析及建议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一、中央厨房行业营销模式</w:t>
      </w:r>
      <w:r>
        <w:rPr>
          <w:rFonts w:hint="eastAsia"/>
        </w:rPr>
        <w:br/>
      </w:r>
      <w:r>
        <w:rPr>
          <w:rFonts w:hint="eastAsia"/>
        </w:rPr>
        <w:t>　　　　二、中央厨房行业营销策略</w:t>
      </w:r>
      <w:r>
        <w:rPr>
          <w:rFonts w:hint="eastAsia"/>
        </w:rPr>
        <w:br/>
      </w:r>
      <w:r>
        <w:rPr>
          <w:rFonts w:hint="eastAsia"/>
        </w:rPr>
        <w:t>　　第二节 中央厨房行业企业经营发展分析及建议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一、中央厨房行业经营模式</w:t>
      </w:r>
      <w:r>
        <w:rPr>
          <w:rFonts w:hint="eastAsia"/>
        </w:rPr>
        <w:br/>
      </w:r>
      <w:r>
        <w:rPr>
          <w:rFonts w:hint="eastAsia"/>
        </w:rPr>
        <w:t>　　　　二、中央厨房行业生产模式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中⋅智⋅林⋅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2023-2024年工业经济增长情况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中央厨房行业产业链</w:t>
      </w:r>
      <w:r>
        <w:rPr>
          <w:rFonts w:hint="eastAsia"/>
        </w:rPr>
        <w:br/>
      </w:r>
      <w:r>
        <w:rPr>
          <w:rFonts w:hint="eastAsia"/>
        </w:rPr>
        <w:t>　　图表 2019-2024年中国中央厨房行业工业总产值情况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2019-2024年中国中央厨房行业价格走势</w:t>
      </w:r>
      <w:r>
        <w:rPr>
          <w:rFonts w:hint="eastAsia"/>
        </w:rPr>
        <w:br/>
      </w:r>
      <w:r>
        <w:rPr>
          <w:rFonts w:hint="eastAsia"/>
        </w:rPr>
        <w:t>　　图表 中国中央厨房产品市场价格统计</w:t>
      </w:r>
      <w:r>
        <w:rPr>
          <w:rFonts w:hint="eastAsia"/>
        </w:rPr>
        <w:br/>
      </w:r>
      <w:r>
        <w:rPr>
          <w:rFonts w:hint="eastAsia"/>
        </w:rPr>
        <w:t>　　图表 2019-2024年中国中央厨房行业生产情况</w:t>
      </w:r>
      <w:r>
        <w:rPr>
          <w:rFonts w:hint="eastAsia"/>
        </w:rPr>
        <w:br/>
      </w:r>
      <w:r>
        <w:rPr>
          <w:rFonts w:hint="eastAsia"/>
        </w:rPr>
        <w:t>　　图表 2024-2030年中国中央厨房产能预测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619658a664dac" w:history="1">
        <w:r>
          <w:rPr>
            <w:rStyle w:val="Hyperlink"/>
          </w:rPr>
          <w:t>2024-2030年中国中央厨房行业现状深度调研与发展趋势分析报告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619658a664dac" w:history="1">
        <w:r>
          <w:rPr>
            <w:rStyle w:val="Hyperlink"/>
          </w:rPr>
          <w:t>https://www.20087.com/8/33/ZhongYangChuFangDeFaZhanQuShi.html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菜十大品牌、中央厨房配送管理系统、中央厨房和预制菜的区别、中央厨房配餐公司、人民日报的中央厨房模式、中央厨房名词解释、智能厨房机器人炒菜做饭、中央厨房的定义包括、中央厨房的标准与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4955fc5514fb7" w:history="1">
      <w:r>
        <w:rPr>
          <w:rStyle w:val="Hyperlink"/>
        </w:rPr>
        <w:t>2024-2030年中国中央厨房行业现状深度调研与发展趋势分析报告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ZhongYangChuFangDeFaZhanQuShi.html" TargetMode="External" Id="Rdf3619658a66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ZhongYangChuFangDeFaZhanQuShi.html" TargetMode="External" Id="Rc2d4955fc551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2024-04-11T00:44:00Z</dcterms:created>
  <dcterms:modified xsi:type="dcterms:W3CDTF">2024-04-11T01:44:00Z</dcterms:modified>
  <dc:subject>2024-2030年中国中央厨房行业现状深度调研与发展趋势分析报告</dc:subject>
  <dc:title>2024-2030年中国中央厨房行业现状深度调研与发展趋势分析报告</dc:title>
  <cp:keywords>2024-2030年中国中央厨房行业现状深度调研与发展趋势分析报告</cp:keywords>
  <dc:description>2024-2030年中国中央厨房行业现状深度调研与发展趋势分析报告</dc:description>
</cp:coreProperties>
</file>