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0a951892c4c32" w:history="1">
              <w:r>
                <w:rPr>
                  <w:rStyle w:val="Hyperlink"/>
                </w:rPr>
                <w:t>2025-2031年全球与中国学校打击乐器行业现状分析及发展前景研究报告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0a951892c4c32" w:history="1">
              <w:r>
                <w:rPr>
                  <w:rStyle w:val="Hyperlink"/>
                </w:rPr>
                <w:t>2025-2031年全球与中国学校打击乐器行业现状分析及发展前景研究报告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f0a951892c4c32" w:history="1">
                <w:r>
                  <w:rPr>
                    <w:rStyle w:val="Hyperlink"/>
                  </w:rPr>
                  <w:t>https://www.20087.com/8/03/XueXiaoDaJiLeQiFaZhanQianJing.html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校打击乐器是在学校音乐教育中使用的各类打击乐器，包括小军鼓、铃鼓、三角铁等。近年来，随着素质教育的推广和学生艺术兴趣的培养，学校打击乐器市场呈现出多样化的发展趋势。目前，打击乐器不仅在设计上更加注重美观性和耐用性，还在音色和演奏体验上进行了优化。此外，随着音乐教育理念的变化，打击乐器的教学方法也更加注重趣味性和互动性，鼓励学生参与集体演奏活动。</w:t>
      </w:r>
      <w:r>
        <w:rPr>
          <w:rFonts w:hint="eastAsia"/>
        </w:rPr>
        <w:br/>
      </w:r>
      <w:r>
        <w:rPr>
          <w:rFonts w:hint="eastAsia"/>
        </w:rPr>
        <w:t>　　未来，学校打击乐器的发展将更加注重教育价值和社会功能。一方面，通过引入更先进的材料和制造工艺，打击乐器将更加注重提高音质和耐用性，以适应频繁的使用需求。另一方面，随着数字化教学工具的应用，打击乐器将更加注重与电子设备的集成，实现音乐创作和演奏的数字化，提高学生的参与度和创造力。此外，随着对传统文化传承的重视，打击乐器还将更加注重融入地方特色和民族文化元素，促进文化的多样性和传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0a951892c4c32" w:history="1">
        <w:r>
          <w:rPr>
            <w:rStyle w:val="Hyperlink"/>
          </w:rPr>
          <w:t>2025-2031年全球与中国学校打击乐器行业现状分析及发展前景研究报告</w:t>
        </w:r>
      </w:hyperlink>
      <w:r>
        <w:rPr>
          <w:rFonts w:hint="eastAsia"/>
        </w:rPr>
        <w:t>》依托国家统计局、相关行业协会的详实数据，结合宏观经济与政策环境分析，系统研究了学校打击乐器行业的市场规模、需求动态及产业链结构。报告详细解析了学校打击乐器市场价格变化、行业竞争格局及重点企业的经营现状，并对未来市场前景与发展趋势进行了科学预测。同时，报告通过细分市场领域，评估了学校打击乐器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学校打击乐器市场概述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按照不同产品类型，学校打击乐器主要可以分为如下几个类别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全球不同产品类型学校打击乐器销售额增长趋势2020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浊音</w:t>
      </w:r>
      <w:r>
        <w:rPr>
          <w:rFonts w:hint="eastAsia"/>
        </w:rPr>
        <w:br/>
      </w:r>
      <w:r>
        <w:rPr>
          <w:rFonts w:hint="eastAsia"/>
        </w:rPr>
        <w:t>　　　　1.2.3 共鸣音</w:t>
      </w:r>
      <w:r>
        <w:rPr>
          <w:rFonts w:hint="eastAsia"/>
        </w:rPr>
        <w:br/>
      </w:r>
      <w:r>
        <w:rPr>
          <w:rFonts w:hint="eastAsia"/>
        </w:rPr>
        <w:t>　　　　1.2.4 鼓音</w:t>
      </w:r>
      <w:r>
        <w:rPr>
          <w:rFonts w:hint="eastAsia"/>
        </w:rPr>
        <w:br/>
      </w:r>
      <w:r>
        <w:rPr>
          <w:rFonts w:hint="eastAsia"/>
        </w:rPr>
        <w:t>　　1.3 从不同应用，学校打击乐器主要包括如下几个方面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全球不同应用学校打击乐器销售额增长趋势2020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专业学习</w:t>
      </w:r>
      <w:r>
        <w:rPr>
          <w:rFonts w:hint="eastAsia"/>
        </w:rPr>
        <w:br/>
      </w:r>
      <w:r>
        <w:rPr>
          <w:rFonts w:hint="eastAsia"/>
        </w:rPr>
        <w:t>　　　　1.3.3 兴趣培养</w:t>
      </w:r>
      <w:r>
        <w:rPr>
          <w:rFonts w:hint="eastAsia"/>
        </w:rPr>
        <w:br/>
      </w:r>
      <w:r>
        <w:rPr>
          <w:rFonts w:hint="eastAsia"/>
        </w:rPr>
        <w:t>　　1.4 学校打击乐器行业背景、发展历史、现状及趋势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学校打击乐器行业目前现状分析</w:t>
      </w:r>
      <w:r>
        <w:rPr>
          <w:rFonts w:hint="eastAsia"/>
        </w:rPr>
        <w:br/>
      </w:r>
      <w:r>
        <w:rPr>
          <w:rFonts w:hint="eastAsia"/>
        </w:rPr>
        <w:t>　　　　1.4.2 学校打击乐器发展趋势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全球学校打击乐器总体规模分析</w:t>
      </w:r>
      <w:r>
        <w:rPr>
          <w:rFonts w:hint="eastAsia"/>
        </w:rPr>
        <w:br/>
      </w:r>
      <w:r>
        <w:rPr>
          <w:rFonts w:hint="eastAsia"/>
        </w:rPr>
        <w:t>　　2.1 全球学校打击乐器供需现状及预测（2020-2031）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全球学校打击乐器产能、产量、产能利用率及发展趋势（2020-2031）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全球学校打击乐器产量、需求量及发展趋势（2020-2031）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全球主要地区学校打击乐器产量及发展趋势（2020-2031）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全球主要地区学校打击乐器产量（2020-2025）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全球主要地区学校打击乐器产量（2025-2031）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全球主要地区学校打击乐器产量市场份额（2020-2031）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中国学校打击乐器供需现状及预测（2020-2031）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中国学校打击乐器产能、产量、产能利用率及发展趋势（2020-2031）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中国学校打击乐器产量、市场需求量及发展趋势（2020-2031）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全球学校打击乐器销量及销售额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全球市场学校打击乐器销售额（2020-2031）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全球市场学校打击乐器销量（2020-2031）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全球市场学校打击乐器价格趋势（2020-2031）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全球市场主要厂商学校打击乐器产能市场份额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全球市场主要厂商学校打击乐器销量（2020-2025）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全球市场主要厂商学校打击乐器销量（2020-2025）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全球市场主要厂商学校打击乐器销售收入（2020-2025）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全球市场主要厂商学校打击乐器销售价格（2020-2025）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2025年全球主要生产商学校打击乐器收入排名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中国市场主要厂商学校打击乐器销量（2020-2025）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中国市场主要厂商学校打击乐器销量（2020-2025）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中国市场主要厂商学校打击乐器销售收入（2020-2025）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2025年中国主要生产商学校打击乐器收入排名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中国市场主要厂商学校打击乐器销售价格（2020-2025）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全球主要厂商学校打击乐器总部及产地分布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全球主要厂商成立时间及学校打击乐器商业化日期</w:t>
      </w:r>
      <w:r>
        <w:rPr>
          <w:rFonts w:hint="eastAsia"/>
        </w:rPr>
        <w:br/>
      </w:r>
      <w:r>
        <w:rPr>
          <w:rFonts w:hint="eastAsia"/>
        </w:rPr>
        <w:t>　　3.6 全球主要厂商学校打击乐器产品类型及应用</w:t>
      </w:r>
      <w:r>
        <w:rPr>
          <w:rFonts w:hint="eastAsia"/>
        </w:rPr>
        <w:br/>
      </w:r>
      <w:r>
        <w:rPr>
          <w:rFonts w:hint="eastAsia"/>
        </w:rPr>
        <w:t>　　3.7 学校打击乐器行业集中度、竞争程度分析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学校打击乐器行业集中度分析：2025年全球Top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全球学校打击乐器第一梯队、第二梯队和第三梯队生产商（品牌）及市场份额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全球学校打击乐器主要地区分析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全球主要地区学校打击乐器市场规模分析：2020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全球主要地区学校打击乐器销售收入及市场份额（2020-2025年）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全球主要地区学校打击乐器销售收入预测（2025-2031年）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全球主要地区学校打击乐器销量分析：2020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全球主要地区学校打击乐器销量及市场份额（2020-2025年）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全球主要地区学校打击乐器销量及市场份额预测（2025-2031）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北美市场学校打击乐器销量、收入及增长率（2020-2031）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欧洲市场学校打击乐器销量、收入及增长率（2020-2031）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中国市场学校打击乐器销量、收入及增长率（2020-2031）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日本市场学校打击乐器销量、收入及增长率（2020-2031）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东南亚市场学校打击乐器销量、收入及增长率（2020-2031）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印度市场学校打击乐器销量、收入及增长率（2020-2031）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学校打击乐器销量、收入、价格及毛利率（2020-2025）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学校打击乐器销量、收入、价格及毛利率（2020-2025）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学校打击乐器销量、收入、价格及毛利率（2020-2025）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学校打击乐器销量、收入、价格及毛利率（2020-2025）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学校打击乐器销量、收入、价格及毛利率（2020-2025）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学校打击乐器销量、收入、价格及毛利率（2020-2025）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学校打击乐器销量、收入、价格及毛利率（2020-2025）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学校打击乐器销量、收入、价格及毛利率（2020-2025）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学校打击乐器销量、收入、价格及毛利率（2020-2025）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学校打击乐器销量、收入、价格及毛利率（2020-2025）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学校打击乐器销量、收入、价格及毛利率（2020-2025）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学校打击乐器销量、收入、价格及毛利率（2020-2025）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学校打击乐器销量、收入、价格及毛利率（2020-2025）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学校打击乐器销量、收入、价格及毛利率（2020-2025）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学校打击乐器销量、收入、价格及毛利率（2020-2025）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学校打击乐器销量、收入、价格及毛利率（2020-2025）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不同产品类型学校打击乐器分析</w:t>
      </w:r>
      <w:r>
        <w:rPr>
          <w:rFonts w:hint="eastAsia"/>
        </w:rPr>
        <w:br/>
      </w:r>
      <w:r>
        <w:rPr>
          <w:rFonts w:hint="eastAsia"/>
        </w:rPr>
        <w:t>　　6.1 全球不同产品类型学校打击乐器销量（2020-2031）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全球不同产品类型学校打击乐器销量及市场份额（2020-2025）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全球不同产品类型学校打击乐器销量预测（2025-2031）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全球不同产品类型学校打击乐器收入（2020-2031）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全球不同产品类型学校打击乐器收入及市场份额（2020-2025）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全球不同产品类型学校打击乐器收入预测（2025-2031）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全球不同产品类型学校打击乐器价格走势（2020-2031）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不同应用学校打击乐器分析</w:t>
      </w:r>
      <w:r>
        <w:rPr>
          <w:rFonts w:hint="eastAsia"/>
        </w:rPr>
        <w:br/>
      </w:r>
      <w:r>
        <w:rPr>
          <w:rFonts w:hint="eastAsia"/>
        </w:rPr>
        <w:t>　　7.1 全球不同应用学校打击乐器销量（2020-2031）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全球不同应用学校打击乐器销量及市场份额（2020-2025）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全球不同应用学校打击乐器销量预测（2025-2031）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全球不同应用学校打击乐器收入（2020-2031）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全球不同应用学校打击乐器收入及市场份额（2020-2025）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全球不同应用学校打击乐器收入预测（2025-2031）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全球不同应用学校打击乐器价格走势（2020-2031）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学校打击乐器产业链分析</w:t>
      </w:r>
      <w:r>
        <w:rPr>
          <w:rFonts w:hint="eastAsia"/>
        </w:rPr>
        <w:br/>
      </w:r>
      <w:r>
        <w:rPr>
          <w:rFonts w:hint="eastAsia"/>
        </w:rPr>
        <w:t>　　8.2 学校打击乐器产业上游供应分析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学校打击乐器下游典型客户</w:t>
      </w:r>
      <w:r>
        <w:rPr>
          <w:rFonts w:hint="eastAsia"/>
        </w:rPr>
        <w:br/>
      </w:r>
      <w:r>
        <w:rPr>
          <w:rFonts w:hint="eastAsia"/>
        </w:rPr>
        <w:t>　　8.4 学校打击乐器销售渠道分析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学校打击乐器行业发展机遇及主要驱动因素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学校打击乐器行业发展面临的风险</w:t>
      </w:r>
      <w:r>
        <w:rPr>
          <w:rFonts w:hint="eastAsia"/>
        </w:rPr>
        <w:br/>
      </w:r>
      <w:r>
        <w:rPr>
          <w:rFonts w:hint="eastAsia"/>
        </w:rPr>
        <w:t>　　9.3 学校打击乐器行业政策分析</w:t>
      </w:r>
      <w:r>
        <w:rPr>
          <w:rFonts w:hint="eastAsia"/>
        </w:rPr>
        <w:br/>
      </w:r>
      <w:r>
        <w:rPr>
          <w:rFonts w:hint="eastAsia"/>
        </w:rPr>
        <w:t>　　9.4 学校打击乐器中国企业SWOT分析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全球不同产品类型学校打击乐器销售额增长（CAGR）趋势2020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学校打击乐器行业目前发展现状</w:t>
      </w:r>
      <w:r>
        <w:rPr>
          <w:rFonts w:hint="eastAsia"/>
        </w:rPr>
        <w:br/>
      </w:r>
      <w:r>
        <w:rPr>
          <w:rFonts w:hint="eastAsia"/>
        </w:rPr>
        <w:t>　　表 4： 学校打击乐器发展趋势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全球主要地区学校打击乐器产量增速（CAGR）：（2020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全球主要地区学校打击乐器产量（2020-2025）&amp;（千件）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全球主要地区学校打击乐器产量（2025-2031）&amp;（千件）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全球主要地区学校打击乐器产量市场份额（2020-2025）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全球主要地区学校打击乐器产量（2025-2031）&amp;（千件）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全球市场主要厂商学校打击乐器产能（2024-2025）&amp;（千件）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全球市场主要厂商学校打击乐器销量（2020-2025）&amp;（千件）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全球市场主要厂商学校打击乐器销量市场份额（2020-2025）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全球市场主要厂商学校打击乐器销售收入（2020-2025）&amp;（百万美元）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全球市场主要厂商学校打击乐器销售收入市场份额（2020-2025）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全球市场主要厂商学校打击乐器销售价格（2020-2025）&amp;（美元/件）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2025年全球主要生产商学校打击乐器收入排名（百万美元）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中国市场主要厂商学校打击乐器销量（2020-2025）&amp;（千件）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中国市场主要厂商学校打击乐器销量市场份额（2020-2025）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中国市场主要厂商学校打击乐器销售收入（2020-2025）&amp;（百万美元）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中国市场主要厂商学校打击乐器销售收入市场份额（2020-2025）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2025年中国主要生产商学校打击乐器收入排名（百万美元）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中国市场主要厂商学校打击乐器销售价格（2020-2025）&amp;（美元/件）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全球主要厂商学校打击乐器总部及产地分布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全球主要厂商成立时间及学校打击乐器商业化日期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全球主要厂商学校打击乐器产品类型及应用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2025年全球学校打击乐器主要厂商市场地位（第一梯队、第二梯队和第三梯队）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全球学校打击乐器市场投资、并购等现状分析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全球主要地区学校打击乐器销售收入增速：（2020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全球主要地区学校打击乐器销售收入（2020-2025）&amp;（百万美元）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全球主要地区学校打击乐器销售收入市场份额（2020-2025）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全球主要地区学校打击乐器收入（2025-2031）&amp;（百万美元）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全球主要地区学校打击乐器收入市场份额（2025-2031）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全球主要地区学校打击乐器销量（千件）：2020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全球主要地区学校打击乐器销量（2020-2025）&amp;（千件）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全球主要地区学校打击乐器销量市场份额（2020-2025）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全球主要地区学校打击乐器销量（2025-2031）&amp;（千件）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全球主要地区学校打击乐器销量份额（2025-2031）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学校打击乐器销量（千件）、收入（百万美元）、价格（美元/件）及毛利率（2020-2025）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学校打击乐器销量（千件）、收入（百万美元）、价格（美元/件）及毛利率（2020-2025）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学校打击乐器销量（千件）、收入（百万美元）、价格（美元/件）及毛利率（2020-2025）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学校打击乐器销量（千件）、收入（百万美元）、价格（美元/件）及毛利率（2020-2025）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学校打击乐器销量（千件）、收入（百万美元）、价格（美元/件）及毛利率（2020-2025）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学校打击乐器销量（千件）、收入（百万美元）、价格（美元/件）及毛利率（2020-2025）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学校打击乐器销量（千件）、收入（百万美元）、价格（美元/件）及毛利率（2020-2025）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学校打击乐器销量（千件）、收入（百万美元）、价格（美元/件）及毛利率（2020-2025）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学校打击乐器销量（千件）、收入（百万美元）、价格（美元/件）及毛利率（2020-2025）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学校打击乐器销量（千件）、收入（百万美元）、价格（美元/件）及毛利率（2020-2025）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学校打击乐器销量（千件）、收入（百万美元）、价格（美元/件）及毛利率（2020-2025）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学校打击乐器销量（千件）、收入（百万美元）、价格（美元/件）及毛利率（2020-2025）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学校打击乐器销量（千件）、收入（百万美元）、价格（美元/件）及毛利率（2020-2025）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学校打击乐器销量（千件）、收入（百万美元）、价格（美元/件）及毛利率（2020-2025）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学校打击乐器销量（千件）、收入（百万美元）、价格（美元/件）及毛利率（2020-2025）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学校打击乐器生产基地、销售区域、竞争对手及市场地位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学校打击乐器产品规格、参数及市场应用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学校打击乐器销量（千件）、收入（百万美元）、价格（美元/件）及毛利率（2020-2025）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全球不同产品类型学校打击乐器销量（2020-2025年）&amp;（千件）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全球不同产品类型学校打击乐器销量市场份额（2020-2025）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全球不同产品类型学校打击乐器销量预测（2025-2031）&amp;（千件）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全球市场不同产品类型学校打击乐器销量市场份额预测（2025-2031）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全球不同产品类型学校打击乐器收入（2020-2025年）&amp;（百万美元）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全球不同产品类型学校打击乐器收入市场份额（2020-2025）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全球不同产品类型学校打击乐器收入预测（2025-2031）&amp;（百万美元）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全球不同产品类型学校打击乐器收入市场份额预测（2025-2031）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全球不同应用学校打击乐器销量（2020-2025年）&amp;（千件）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全球不同应用学校打击乐器销量市场份额（2020-2025）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全球不同应用学校打击乐器销量预测（2025-2031）&amp;（千件）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全球市场不同应用学校打击乐器销量市场份额预测（2025-2031）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全球不同应用学校打击乐器收入（2020-2025年）&amp;（百万美元）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全球不同应用学校打击乐器收入市场份额（2020-2025）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全球不同应用学校打击乐器收入预测（2025-2031）&amp;（百万美元）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全球不同应用学校打击乐器收入市场份额预测（2025-2031）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学校打击乐器上游原料供应商及联系方式列表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学校打击乐器典型客户列表</w:t>
      </w:r>
      <w:r>
        <w:rPr>
          <w:rFonts w:hint="eastAsia"/>
        </w:rPr>
        <w:br/>
      </w:r>
      <w:r>
        <w:rPr>
          <w:rFonts w:hint="eastAsia"/>
        </w:rPr>
        <w:t>　　表 136： 学校打击乐器主要销售模式及销售渠道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学校打击乐器行业发展机遇及主要驱动因素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学校打击乐器行业发展面临的风险</w:t>
      </w:r>
      <w:r>
        <w:rPr>
          <w:rFonts w:hint="eastAsia"/>
        </w:rPr>
        <w:br/>
      </w:r>
      <w:r>
        <w:rPr>
          <w:rFonts w:hint="eastAsia"/>
        </w:rPr>
        <w:t>　　表 139： 学校打击乐器行业政策分析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学校打击乐器产品图片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全球不同产品类型学校打击乐器销售额2020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全球不同产品类型学校打击乐器市场份额2024 VS 2025</w:t>
      </w:r>
      <w:r>
        <w:rPr>
          <w:rFonts w:hint="eastAsia"/>
        </w:rPr>
        <w:br/>
      </w:r>
      <w:r>
        <w:rPr>
          <w:rFonts w:hint="eastAsia"/>
        </w:rPr>
        <w:t>　　图 4： 浊音产品图片</w:t>
      </w:r>
      <w:r>
        <w:rPr>
          <w:rFonts w:hint="eastAsia"/>
        </w:rPr>
        <w:br/>
      </w:r>
      <w:r>
        <w:rPr>
          <w:rFonts w:hint="eastAsia"/>
        </w:rPr>
        <w:t>　　图 5： 共鸣音产品图片</w:t>
      </w:r>
      <w:r>
        <w:rPr>
          <w:rFonts w:hint="eastAsia"/>
        </w:rPr>
        <w:br/>
      </w:r>
      <w:r>
        <w:rPr>
          <w:rFonts w:hint="eastAsia"/>
        </w:rPr>
        <w:t>　　图 6： 鼓音产品图片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全球不同应用学校打击乐器市场份额2024 VS 2025</w:t>
      </w:r>
      <w:r>
        <w:rPr>
          <w:rFonts w:hint="eastAsia"/>
        </w:rPr>
        <w:br/>
      </w:r>
      <w:r>
        <w:rPr>
          <w:rFonts w:hint="eastAsia"/>
        </w:rPr>
        <w:t>　　图 9： 专业学习</w:t>
      </w:r>
      <w:r>
        <w:rPr>
          <w:rFonts w:hint="eastAsia"/>
        </w:rPr>
        <w:br/>
      </w:r>
      <w:r>
        <w:rPr>
          <w:rFonts w:hint="eastAsia"/>
        </w:rPr>
        <w:t>　　图 10： 兴趣培养</w:t>
      </w:r>
      <w:r>
        <w:rPr>
          <w:rFonts w:hint="eastAsia"/>
        </w:rPr>
        <w:br/>
      </w:r>
      <w:r>
        <w:rPr>
          <w:rFonts w:hint="eastAsia"/>
        </w:rPr>
        <w:t>　　图 11： 全球学校打击乐器产能、产量、产能利用率及发展趋势（2020-2031）&amp;（千件）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全球学校打击乐器产量、需求量及发展趋势（2020-2031）&amp;（千件）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全球主要地区学校打击乐器产量（2020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全球主要地区学校打击乐器产量市场份额（2020-2031）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中国学校打击乐器产能、产量、产能利用率及发展趋势（2020-2031）&amp;（千件）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中国学校打击乐器产量、市场需求量及发展趋势（2020-2031）&amp;（千件）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全球学校打击乐器市场销售额及增长率：（2020-2031）&amp;（百万美元）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全球市场学校打击乐器市场规模：2020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全球市场学校打击乐器销量及增长率（2020-2031）&amp;（千件）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全球市场学校打击乐器价格趋势（2020-2031）&amp;（美元/件）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2025年全球市场主要厂商学校打击乐器销量市场份额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2025年全球市场主要厂商学校打击乐器收入市场份额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2025年中国市场主要厂商学校打击乐器销量市场份额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2025年中国市场主要厂商学校打击乐器收入市场份额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2025年全球前五大生产商学校打击乐器市场份额</w:t>
      </w:r>
      <w:r>
        <w:rPr>
          <w:rFonts w:hint="eastAsia"/>
        </w:rPr>
        <w:br/>
      </w:r>
      <w:r>
        <w:rPr>
          <w:rFonts w:hint="eastAsia"/>
        </w:rPr>
        <w:t>　　图 26： 2025年全球学校打击乐器第一梯队、第二梯队和第三梯队厂商及市场份额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全球主要地区学校打击乐器销售收入（2020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全球主要地区学校打击乐器销售收入市场份额（2024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北美市场学校打击乐器销量及增长率（2020-2031）&amp;（千件）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北美市场学校打击乐器收入及增长率（2020-2031）&amp;（百万美元）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欧洲市场学校打击乐器销量及增长率（2020-2031）&amp;（千件）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欧洲市场学校打击乐器收入及增长率（2020-2031）&amp;（百万美元）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中国市场学校打击乐器销量及增长率（2020-2031）&amp;（千件）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中国市场学校打击乐器收入及增长率（2020-2031）&amp;（百万美元）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日本市场学校打击乐器销量及增长率（2020-2031）&amp;（千件）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日本市场学校打击乐器收入及增长率（2020-2031）&amp;（百万美元）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东南亚市场学校打击乐器销量及增长率（2020-2031）&amp;（千件）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东南亚市场学校打击乐器收入及增长率（2020-2031）&amp;（百万美元）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印度市场学校打击乐器销量及增长率（2020-2031）&amp;（千件）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印度市场学校打击乐器收入及增长率（2020-2031）&amp;（百万美元）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全球不同产品类型学校打击乐器价格走势（2020-2031）&amp;（美元/件）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全球不同应用学校打击乐器价格走势（2020-2031）&amp;（美元/件）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学校打击乐器产业链</w:t>
      </w:r>
      <w:r>
        <w:rPr>
          <w:rFonts w:hint="eastAsia"/>
        </w:rPr>
        <w:br/>
      </w:r>
      <w:r>
        <w:rPr>
          <w:rFonts w:hint="eastAsia"/>
        </w:rPr>
        <w:t>　　图 44： 学校打击乐器中国企业SWOT分析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0a951892c4c32" w:history="1">
        <w:r>
          <w:rPr>
            <w:rStyle w:val="Hyperlink"/>
          </w:rPr>
          <w:t>2025-2031年全球与中国学校打击乐器行业现状分析及发展前景研究报告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f0a951892c4c32" w:history="1">
        <w:r>
          <w:rPr>
            <w:rStyle w:val="Hyperlink"/>
          </w:rPr>
          <w:t>https://www.20087.com/8/03/XueXiaoDaJiLeQiFaZhanQianJing.html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热点：十种常用打击乐器、学校打击乐器一览表、小学打击乐器图片及名称、学校打击乐器图片大全、生活中的打击乐器有哪些、学生打击乐器合奏视频、儿童打击乐器、学校打击乐团视频、打击乐器有哪几种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7c176f22a4615" w:history="1">
      <w:r>
        <w:rPr>
          <w:rStyle w:val="Hyperlink"/>
        </w:rPr>
        <w:t>2025-2031年全球与中国学校打击乐器行业现状分析及发展前景研究报告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XueXiaoDaJiLeQiFaZhanQianJing.html" TargetMode="External" Id="R52f0a951892c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XueXiaoDaJiLeQiFaZhanQianJing.html" TargetMode="External" Id="R01a7c176f22a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2025-01-23T05:10:00Z</dcterms:created>
  <dcterms:modified xsi:type="dcterms:W3CDTF">2025-01-23T06:10:00Z</dcterms:modified>
  <dc:subject>2025-2031年全球与中国学校打击乐器行业现状分析及发展前景研究报告</dc:subject>
  <dc:title>2025-2031年全球与中国学校打击乐器行业现状分析及发展前景研究报告</dc:title>
  <cp:keywords>2025-2031年全球与中国学校打击乐器行业现状分析及发展前景研究报告</cp:keywords>
  <dc:description>2025-2031年全球与中国学校打击乐器行业现状分析及发展前景研究报告</dc:description>
</cp:coreProperties>
</file>