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70e9fccd74ae2" w:history="1">
              <w:r>
                <w:rPr>
                  <w:rStyle w:val="Hyperlink"/>
                </w:rPr>
                <w:t>2023-2029年中国篮球行业发展深度调研与未来前景预测报告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70e9fccd74ae2" w:history="1">
              <w:r>
                <w:rPr>
                  <w:rStyle w:val="Hyperlink"/>
                </w:rPr>
                <w:t>2023-2029年中国篮球行业发展深度调研与未来前景预测报告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70e9fccd74ae2" w:history="1">
                <w:r>
                  <w:rPr>
                    <w:rStyle w:val="Hyperlink"/>
                  </w:rPr>
                  <w:t>https://www.20087.com/0/55/LanQiuFaZhanQianJingFenXi.html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作为全球流行的体育运动，其产业包括职业联赛（如NBA、欧洲篮球联赛）、国际比赛、篮球装备、培训市场等，形成了庞大经济体系。近年来，篮球的商业化和全球化步伐加快，国际球星影响力提升，赛事版权价值和球员转会费屡创新高，篮球装备市场也因科技创新（如智能篮球鞋、可穿戴设备）和时尚潮流化而扩大。</w:t>
      </w:r>
      <w:r>
        <w:rPr>
          <w:rFonts w:hint="eastAsia"/>
        </w:rPr>
        <w:br/>
      </w:r>
      <w:r>
        <w:rPr>
          <w:rFonts w:hint="eastAsia"/>
        </w:rPr>
        <w:t>　　篮球产业的未来将更注重全球化融合与数字化。篮球赛事的全球直播、粉丝互动平台、电竞篮球等数字内容将吸引更多年轻受众，推动国际化品牌合作。科技应用，如VR观赛、智能训练系统、球员表现分析，将提升竞技水平和观赏体验。篮球文化与时尚、街头文化的结合，将促使篮球装备更加多元化，篮球成为生活方式的一部分。同时，篮球的可持续发展，包括环保材料、社区篮球场建设，将得到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70e9fccd74ae2" w:history="1">
        <w:r>
          <w:rPr>
            <w:rStyle w:val="Hyperlink"/>
          </w:rPr>
          <w:t>2023-2029年中国篮球行业发展深度调研与未来前景预测报告</w:t>
        </w:r>
      </w:hyperlink>
      <w:r>
        <w:rPr>
          <w:rFonts w:hint="eastAsia"/>
        </w:rPr>
        <w:t>》基于多年篮球行业研究积累，结合篮球行业市场现状，通过资深研究团队对篮球市场资讯的系统整理与分析，依托权威数据资源及长期市场监测数据库，对篮球行业进行了全面调研。报告详细分析了篮球市场规模、市场前景、技术现状及未来发展方向，重点评估了篮球行业内企业的竞争格局及经营表现，并通过SWOT分析揭示了篮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d70e9fccd74ae2" w:history="1">
        <w:r>
          <w:rPr>
            <w:rStyle w:val="Hyperlink"/>
          </w:rPr>
          <w:t>2023-2029年中国篮球行业发展深度调研与未来前景预测报告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》为投资者提供了准确的市场现状分析及前景预判，帮助挖掘行业投资价值，并提出投资策略与营销策略建议，是把握篮球行业动态、优化决策的重要工具。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篮球行业界定及应用</w:t>
      </w:r>
      <w:r>
        <w:rPr>
          <w:rFonts w:hint="eastAsia"/>
        </w:rPr>
        <w:br/>
      </w:r>
      <w:r>
        <w:rPr>
          <w:rFonts w:hint="eastAsia"/>
        </w:rPr>
        <w:t>　　第一节 篮球行业定义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篮球主要应用领域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全球篮球行业发展状况分析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2018-2023年全球篮球行业运行概况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2018-2023年全球篮球行业市场规模分析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全球主要地区篮球行业运行情况分析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2023-2029年全球篮球行业发展趋势预测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2022-2023年中国篮球发展环境分析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篮球行业相关政策、标准</w:t>
      </w:r>
      <w:r>
        <w:rPr>
          <w:rFonts w:hint="eastAsia"/>
        </w:rPr>
        <w:br/>
      </w:r>
      <w:r>
        <w:rPr>
          <w:rFonts w:hint="eastAsia"/>
        </w:rPr>
        <w:t>　　第三节 篮球行业相关发展规划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中国篮球行业现状调研分析</w:t>
      </w:r>
      <w:r>
        <w:rPr>
          <w:rFonts w:hint="eastAsia"/>
        </w:rPr>
        <w:br/>
      </w:r>
      <w:r>
        <w:rPr>
          <w:rFonts w:hint="eastAsia"/>
        </w:rPr>
        <w:t>　　第一节 中国篮球行业发展现状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一、2022-2023年篮球行业品牌发展现状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二、2022-2023年篮球行业需求市场现状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三、2022-2023年篮球市场需求层次分析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四、2022-2023年中国篮球市场走向分析</w:t>
      </w:r>
      <w:r>
        <w:rPr>
          <w:rFonts w:hint="eastAsia"/>
        </w:rPr>
        <w:br/>
      </w:r>
      <w:r>
        <w:rPr>
          <w:rFonts w:hint="eastAsia"/>
        </w:rPr>
        <w:t>　　第二节 中国篮球产品技术分析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一、2022-2023年篮球产品技术变化特点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二、2022-2023年篮球产品市场的新技术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三、2022-2023年篮球产品市场现状分析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中国篮球行业存在的问题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一、2022-2023年篮球产品市场存在的主要问题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二、2022-2023年国内篮球产品市场的三大瓶颈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三、2022-2023年篮球产品市场遭遇的规模难题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对中国篮球市场的分析及思考</w:t>
      </w:r>
      <w:r>
        <w:rPr>
          <w:rFonts w:hint="eastAsia"/>
        </w:rPr>
        <w:br/>
      </w:r>
      <w:r>
        <w:rPr>
          <w:rFonts w:hint="eastAsia"/>
        </w:rPr>
        <w:t>　　　　一、篮球市场特点</w:t>
      </w:r>
      <w:r>
        <w:rPr>
          <w:rFonts w:hint="eastAsia"/>
        </w:rPr>
        <w:br/>
      </w:r>
      <w:r>
        <w:rPr>
          <w:rFonts w:hint="eastAsia"/>
        </w:rPr>
        <w:t>　　　　二、篮球市场分析</w:t>
      </w:r>
      <w:r>
        <w:rPr>
          <w:rFonts w:hint="eastAsia"/>
        </w:rPr>
        <w:br/>
      </w:r>
      <w:r>
        <w:rPr>
          <w:rFonts w:hint="eastAsia"/>
        </w:rPr>
        <w:t>　　　　三、篮球市场变化的方向</w:t>
      </w:r>
      <w:r>
        <w:rPr>
          <w:rFonts w:hint="eastAsia"/>
        </w:rPr>
        <w:br/>
      </w:r>
      <w:r>
        <w:rPr>
          <w:rFonts w:hint="eastAsia"/>
        </w:rPr>
        <w:t>　　　　四、中国篮球行业发展的新思路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五、对中国篮球行业发展的思考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中国篮球行业市场供需现状调研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中国篮球市场现状分析</w:t>
      </w:r>
      <w:r>
        <w:rPr>
          <w:rFonts w:hint="eastAsia"/>
        </w:rPr>
        <w:br/>
      </w:r>
      <w:r>
        <w:rPr>
          <w:rFonts w:hint="eastAsia"/>
        </w:rPr>
        <w:t>　　第二节 中国篮球行业产量情况分析及预测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一、篮球总体产能规模</w:t>
      </w:r>
      <w:r>
        <w:rPr>
          <w:rFonts w:hint="eastAsia"/>
        </w:rPr>
        <w:br/>
      </w:r>
      <w:r>
        <w:rPr>
          <w:rFonts w:hint="eastAsia"/>
        </w:rPr>
        <w:t>　　　　二、篮球生产区域分布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三、2018-2023年中国篮球产量统计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四、2023-2029年中国篮球产量预测</w:t>
      </w:r>
      <w:r>
        <w:rPr>
          <w:rFonts w:hint="eastAsia"/>
        </w:rPr>
        <w:br/>
      </w:r>
      <w:r>
        <w:rPr>
          <w:rFonts w:hint="eastAsia"/>
        </w:rPr>
        <w:t>　　第三节 中国篮球市场需求分析及预测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一、中国篮球市场需求特点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二、2018-2023年中国篮球市场需求量统计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三、2023-2029年中国篮球市场需求量预测</w:t>
      </w:r>
      <w:r>
        <w:rPr>
          <w:rFonts w:hint="eastAsia"/>
        </w:rPr>
        <w:br/>
      </w:r>
      <w:r>
        <w:rPr>
          <w:rFonts w:hint="eastAsia"/>
        </w:rPr>
        <w:t>　　第四节 中国篮球价格趋势分析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一、2018-2023年中国篮球市场价格趋势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二、2023-2029年中国篮球市场价格走势预测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中国篮球进出口分析</w:t>
      </w:r>
      <w:r>
        <w:rPr>
          <w:rFonts w:hint="eastAsia"/>
        </w:rPr>
        <w:br/>
      </w:r>
      <w:r>
        <w:rPr>
          <w:rFonts w:hint="eastAsia"/>
        </w:rPr>
        <w:t>　　第一节 篮球进口情况分析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篮球出口情况分析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影响篮球进出口因素分析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中国篮球行业主要指标监测分析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2018-2023年中国篮球行业规模情况分析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2018-2023年中国篮球行业财务能力分析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篮球行业细分产品调研</w:t>
      </w:r>
      <w:r>
        <w:rPr>
          <w:rFonts w:hint="eastAsia"/>
        </w:rPr>
        <w:br/>
      </w:r>
      <w:r>
        <w:rPr>
          <w:rFonts w:hint="eastAsia"/>
        </w:rPr>
        <w:t>　　第一节 篮球细分产品结构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篮球行业上下游发展情况分析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篮球行业上游产业发展分析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篮球行业下游产业发展分析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中国篮球行业重点地区发展分析</w:t>
      </w:r>
      <w:r>
        <w:rPr>
          <w:rFonts w:hint="eastAsia"/>
        </w:rPr>
        <w:br/>
      </w:r>
      <w:r>
        <w:rPr>
          <w:rFonts w:hint="eastAsia"/>
        </w:rPr>
        <w:t>　　第一节 篮球行业重点区域市场结构调研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**地区篮球市场容量分析</w:t>
      </w:r>
      <w:r>
        <w:rPr>
          <w:rFonts w:hint="eastAsia"/>
        </w:rPr>
        <w:br/>
      </w:r>
      <w:r>
        <w:rPr>
          <w:rFonts w:hint="eastAsia"/>
        </w:rPr>
        <w:t>　　第三节 **地区篮球市场容量分析</w:t>
      </w:r>
      <w:r>
        <w:rPr>
          <w:rFonts w:hint="eastAsia"/>
        </w:rPr>
        <w:br/>
      </w:r>
      <w:r>
        <w:rPr>
          <w:rFonts w:hint="eastAsia"/>
        </w:rPr>
        <w:t>　　第四节 **地区篮球市场容量分析</w:t>
      </w:r>
      <w:r>
        <w:rPr>
          <w:rFonts w:hint="eastAsia"/>
        </w:rPr>
        <w:br/>
      </w:r>
      <w:r>
        <w:rPr>
          <w:rFonts w:hint="eastAsia"/>
        </w:rPr>
        <w:t>　　第五节 **地区篮球市场容量分析</w:t>
      </w:r>
      <w:r>
        <w:rPr>
          <w:rFonts w:hint="eastAsia"/>
        </w:rPr>
        <w:br/>
      </w:r>
      <w:r>
        <w:rPr>
          <w:rFonts w:hint="eastAsia"/>
        </w:rPr>
        <w:t>　　第六节 **地区篮球市场容量分析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篮球行业重点企业竞争力分析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篮球行业企业经营策略研究分析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篮球企业多样化经营策略分析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一、篮球企业多样化经营情况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二、现行篮球行业多样化经营的方向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大型篮球企业集团未来发展策略分析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对中小篮球企业生产经营的建议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篮球行业投资风险预警</w:t>
      </w:r>
      <w:r>
        <w:rPr>
          <w:rFonts w:hint="eastAsia"/>
        </w:rPr>
        <w:br/>
      </w:r>
      <w:r>
        <w:rPr>
          <w:rFonts w:hint="eastAsia"/>
        </w:rPr>
        <w:t>　　第一节 影响篮球行业发展的主要因素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一、2023年影响篮球行业运行的有利因素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二、2023年影响篮球行业运行的稳定因素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三、2023年影响篮球行业运行的不利因素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四、2023年中国篮球行业发展面临的挑战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五、2023年中国篮球行业发展面临的机遇</w:t>
      </w:r>
      <w:r>
        <w:rPr>
          <w:rFonts w:hint="eastAsia"/>
        </w:rPr>
        <w:br/>
      </w:r>
      <w:r>
        <w:rPr>
          <w:rFonts w:hint="eastAsia"/>
        </w:rPr>
        <w:t>　　第二节 篮球行业投资风险预警</w:t>
      </w:r>
      <w:r>
        <w:rPr>
          <w:rFonts w:hint="eastAsia"/>
        </w:rPr>
        <w:br/>
      </w:r>
      <w:r>
        <w:rPr>
          <w:rFonts w:hint="eastAsia"/>
        </w:rPr>
        <w:t>　　　　一、篮球行业市场风险预测</w:t>
      </w:r>
      <w:r>
        <w:rPr>
          <w:rFonts w:hint="eastAsia"/>
        </w:rPr>
        <w:br/>
      </w:r>
      <w:r>
        <w:rPr>
          <w:rFonts w:hint="eastAsia"/>
        </w:rPr>
        <w:t>　　　　二、篮球行业政策风险预测</w:t>
      </w:r>
      <w:r>
        <w:rPr>
          <w:rFonts w:hint="eastAsia"/>
        </w:rPr>
        <w:br/>
      </w:r>
      <w:r>
        <w:rPr>
          <w:rFonts w:hint="eastAsia"/>
        </w:rPr>
        <w:t>　　　　三、篮球行业经营风险预测</w:t>
      </w:r>
      <w:r>
        <w:rPr>
          <w:rFonts w:hint="eastAsia"/>
        </w:rPr>
        <w:br/>
      </w:r>
      <w:r>
        <w:rPr>
          <w:rFonts w:hint="eastAsia"/>
        </w:rPr>
        <w:t>　　　　四、篮球行业技术风险预测</w:t>
      </w:r>
      <w:r>
        <w:rPr>
          <w:rFonts w:hint="eastAsia"/>
        </w:rPr>
        <w:br/>
      </w:r>
      <w:r>
        <w:rPr>
          <w:rFonts w:hint="eastAsia"/>
        </w:rPr>
        <w:t>　　　　五、篮球行业竞争风险预测</w:t>
      </w:r>
      <w:r>
        <w:rPr>
          <w:rFonts w:hint="eastAsia"/>
        </w:rPr>
        <w:br/>
      </w:r>
      <w:r>
        <w:rPr>
          <w:rFonts w:hint="eastAsia"/>
        </w:rPr>
        <w:t>　　　　六、篮球行业其他风险预测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篮球投资建议</w:t>
      </w:r>
      <w:r>
        <w:rPr>
          <w:rFonts w:hint="eastAsia"/>
        </w:rPr>
        <w:br/>
      </w:r>
      <w:r>
        <w:rPr>
          <w:rFonts w:hint="eastAsia"/>
        </w:rPr>
        <w:t>　　第一节 篮球行业投资环境分析</w:t>
      </w:r>
      <w:r>
        <w:rPr>
          <w:rFonts w:hint="eastAsia"/>
        </w:rPr>
        <w:br/>
      </w:r>
      <w:r>
        <w:rPr>
          <w:rFonts w:hint="eastAsia"/>
        </w:rPr>
        <w:t>　　第二节 篮球行业投资进入壁垒分析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篮球行业历程</w:t>
      </w:r>
      <w:r>
        <w:rPr>
          <w:rFonts w:hint="eastAsia"/>
        </w:rPr>
        <w:br/>
      </w:r>
      <w:r>
        <w:rPr>
          <w:rFonts w:hint="eastAsia"/>
        </w:rPr>
        <w:t>　　图表 篮球行业生命周期</w:t>
      </w:r>
      <w:r>
        <w:rPr>
          <w:rFonts w:hint="eastAsia"/>
        </w:rPr>
        <w:br/>
      </w:r>
      <w:r>
        <w:rPr>
          <w:rFonts w:hint="eastAsia"/>
        </w:rPr>
        <w:t>　　图表 篮球行业产业链分析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2018-2023年中国篮球行业市场规模及增长情况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2018-2023年篮球行业市场容量分析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2018-2023年中国篮球行业产能统计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2018-2023年中国篮球行业产量及增长趋势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2018-2023年中国篮球市场需求量及增速统计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2023年中国篮球行业需求领域分布格局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2018-2023年中国篮球行业销售收入分析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2018-2023年中国篮球行业盈利情况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2018-2023年中国篮球行业利润总额统计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2018-2023年中国篮球进口数量分析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2018-2023年中国篮球进口金额分析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2018-2023年中国篮球出口数量分析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2018-2023年中国篮球出口金额分析</w:t>
      </w:r>
      <w:r>
        <w:rPr>
          <w:rFonts w:hint="eastAsia"/>
        </w:rPr>
        <w:br/>
      </w:r>
      <w:r>
        <w:rPr>
          <w:rFonts w:hint="eastAsia"/>
        </w:rPr>
        <w:t>　　图表 2023年中国篮球进口国家及地区分析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2023年中国篮球出口国家及地区分析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2018-2023年中国篮球行业企业数量情况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2018-2023年中国篮球行业企业平均规模情况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篮球重点企业（一）基本信息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篮球重点企业（一）经营情况分析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篮球重点企业（一）主要经济指标情况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篮球重点企业（一）盈利能力情况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篮球重点企业（一）偿债能力情况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篮球重点企业（一）运营能力情况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篮球重点企业（一）成长能力情况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篮球重点企业（二）基本信息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篮球重点企业（二）经营情况分析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篮球重点企业（二）主要经济指标情况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篮球重点企业（二）盈利能力情况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篮球重点企业（二）偿债能力情况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篮球重点企业（二）运营能力情况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篮球重点企业（二）成长能力情况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篮球重点企业（三）基本信息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篮球重点企业（三）经营情况分析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篮球重点企业（三）主要经济指标情况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篮球重点企业（三）盈利能力情况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篮球重点企业（三）偿债能力情况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篮球重点企业（三）运营能力情况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篮球重点企业（三）成长能力情况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2023-2029年中国篮球行业产能预测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2023-2029年中国篮球行业产量预测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2023-2029年中国篮球市场需求量预测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2023-2029年中国篮球行业供需平衡预测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2023-2029年中国篮球行业市场容量预测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2023-2029年中国篮球行业市场规模预测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2023-2029年中国篮球市场前景分析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2023-2029年中国篮球行业发展趋势预测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70e9fccd74ae2" w:history="1">
        <w:r>
          <w:rPr>
            <w:rStyle w:val="Hyperlink"/>
          </w:rPr>
          <w:t>2023-2029年中国篮球行业发展深度调研与未来前景预测报告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70e9fccd74ae2" w:history="1">
        <w:r>
          <w:rPr>
            <w:rStyle w:val="Hyperlink"/>
          </w:rPr>
          <w:t>https://www.20087.com/0/55/LanQiuFaZhanQianJingFenXi.html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热点：篮球游戏手机版、篮球比分、篮球训练10个基本动作、篮球比赛、打篮球的10大好处、篮球即时比分、NBA高清视频、篮球十大过人技巧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d713ffc7342f2" w:history="1">
      <w:r>
        <w:rPr>
          <w:rStyle w:val="Hyperlink"/>
        </w:rPr>
        <w:t>2023-2029年中国篮球行业发展深度调研与未来前景预测报告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LanQiuFaZhanQianJingFenXi.html" TargetMode="External" Id="R56d70e9fccd7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LanQiuFaZhanQianJingFenXi.html" TargetMode="External" Id="R3a0d713ffc73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2023-02-23T04:01:00Z</dcterms:created>
  <dcterms:modified xsi:type="dcterms:W3CDTF">2023-02-23T05:01:00Z</dcterms:modified>
  <dc:subject>2023-2029年中国篮球行业发展深度调研与未来前景预测报告</dc:subject>
  <dc:title>2023-2029年中国篮球行业发展深度调研与未来前景预测报告</dc:title>
  <cp:keywords>2023-2029年中国篮球行业发展深度调研与未来前景预测报告</cp:keywords>
  <dc:description>2023-2029年中国篮球行业发展深度调研与未来前景预测报告</dc:description>
</cp:coreProperties>
</file>