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7386b75b64c6b" w:history="1">
              <w:r>
                <w:rPr>
                  <w:rStyle w:val="Hyperlink"/>
                </w:rPr>
                <w:t>2025-2031年中国画纸市场研究与行业前景分析报告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7386b75b64c6b" w:history="1">
              <w:r>
                <w:rPr>
                  <w:rStyle w:val="Hyperlink"/>
                </w:rPr>
                <w:t>2025-2031年中国画纸市场研究与行业前景分析报告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87386b75b64c6b" w:history="1">
                <w:r>
                  <w:rPr>
                    <w:rStyle w:val="Hyperlink"/>
                  </w:rPr>
                  <w:t>https://www.20087.com/3/85/HuaZhiShiChangQianJingFenXi.html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画纸是绘画创作的基本材料之一，广泛应用于素描、水彩、油画等各种绘画形式。近年来，随着艺术市场的繁荣和消费者对高品质生活追求的提升，画纸的种类和品质得到了极大的丰富和发展。目前，画纸不仅涵盖了从普通素描纸到高端水彩纸等多个层次，而且还针对不同绘画技巧的特点进行了专门设计，如增加了吸水性、纹理感等特性，以适应艺术家的不同需求。</w:t>
      </w:r>
      <w:r>
        <w:rPr>
          <w:rFonts w:hint="eastAsia"/>
        </w:rPr>
        <w:br/>
      </w:r>
      <w:r>
        <w:rPr>
          <w:rFonts w:hint="eastAsia"/>
        </w:rPr>
        <w:t>　　未来，画纸的发展将更加注重个性化和专业化。一方面，随着消费者对个性化表达的需求增加，画纸将提供更多样化的选项，如独特的颜色、纹理、厚度等，以满足不同艺术风格和创作手法的需要。另一方面，为了适应专业画家和美术教育机构的需求，画纸将更加注重材料的选择和制作工艺的精进，以保证作品的长期保存性。此外，随着环保意识的增强，采用可持续资源制造的画纸也将受到更多关注，如使用再生纤维或竹纤维等环保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7386b75b64c6b" w:history="1">
        <w:r>
          <w:rPr>
            <w:rStyle w:val="Hyperlink"/>
          </w:rPr>
          <w:t>2025-2031年中国画纸市场研究与行业前景分析报告</w:t>
        </w:r>
      </w:hyperlink>
      <w:r>
        <w:rPr>
          <w:rFonts w:hint="eastAsia"/>
        </w:rPr>
        <w:t>》全面分析了画纸行业的现状，深入探讨了画纸市场需求、市场规模及价格波动。画纸报告探讨了产业链关键环节，并对画纸各细分市场进行了研究。同时，基于权威数据和专业分析，科学预测了画纸市场前景与发展趋势。此外，还评估了画纸重点企业的经营状况，包括品牌影响力、市场集中度以及竞争格局，并审慎剖析了潜在风险与机遇。画纸报告以其专业性、科学性和权威性，成为画纸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画纸行业发展概述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一、画纸行业定义及分类</w:t>
      </w:r>
      <w:r>
        <w:rPr>
          <w:rFonts w:hint="eastAsia"/>
        </w:rPr>
        <w:br/>
      </w:r>
      <w:r>
        <w:rPr>
          <w:rFonts w:hint="eastAsia"/>
        </w:rPr>
        <w:t>　　　　二、画纸行业经济特性</w:t>
      </w:r>
      <w:r>
        <w:rPr>
          <w:rFonts w:hint="eastAsia"/>
        </w:rPr>
        <w:br/>
      </w:r>
      <w:r>
        <w:rPr>
          <w:rFonts w:hint="eastAsia"/>
        </w:rPr>
        <w:t>　　　　三、画纸行业产业链简介</w:t>
      </w:r>
      <w:r>
        <w:rPr>
          <w:rFonts w:hint="eastAsia"/>
        </w:rPr>
        <w:br/>
      </w:r>
      <w:r>
        <w:rPr>
          <w:rFonts w:hint="eastAsia"/>
        </w:rPr>
        <w:t>　　第二节 画纸行业发展成熟度</w:t>
      </w:r>
      <w:r>
        <w:rPr>
          <w:rFonts w:hint="eastAsia"/>
        </w:rPr>
        <w:br/>
      </w:r>
      <w:r>
        <w:rPr>
          <w:rFonts w:hint="eastAsia"/>
        </w:rPr>
        <w:t>　　　　一、画纸行业发展周期分析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画纸行业相关产业动态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2024-2025年画纸行业发展环境分析</w:t>
      </w:r>
      <w:r>
        <w:rPr>
          <w:rFonts w:hint="eastAsia"/>
        </w:rPr>
        <w:br/>
      </w:r>
      <w:r>
        <w:rPr>
          <w:rFonts w:hint="eastAsia"/>
        </w:rPr>
        <w:t>　　第一节 画纸行业环境分析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画纸行业相关政策、法规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画纸行业技术发展现状及趋势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当前我国画纸技术发展现状</w:t>
      </w:r>
      <w:r>
        <w:rPr>
          <w:rFonts w:hint="eastAsia"/>
        </w:rPr>
        <w:br/>
      </w:r>
      <w:r>
        <w:rPr>
          <w:rFonts w:hint="eastAsia"/>
        </w:rPr>
        <w:t>　　第二节 中外画纸技术差距及产生差距的主要原因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提高我国画纸技术的对策</w:t>
      </w:r>
      <w:r>
        <w:rPr>
          <w:rFonts w:hint="eastAsia"/>
        </w:rPr>
        <w:br/>
      </w:r>
      <w:r>
        <w:rPr>
          <w:rFonts w:hint="eastAsia"/>
        </w:rPr>
        <w:t>　　第四节 我国画纸产品研发、设计发展趋势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中国画纸市场发展调研</w:t>
      </w:r>
      <w:r>
        <w:rPr>
          <w:rFonts w:hint="eastAsia"/>
        </w:rPr>
        <w:br/>
      </w:r>
      <w:r>
        <w:rPr>
          <w:rFonts w:hint="eastAsia"/>
        </w:rPr>
        <w:t>　　第一节 画纸市场现状分析及预测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一、2020-2025年中国画纸市场规模分析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二、2025-2031年中国画纸市场规模预测</w:t>
      </w:r>
      <w:r>
        <w:rPr>
          <w:rFonts w:hint="eastAsia"/>
        </w:rPr>
        <w:br/>
      </w:r>
      <w:r>
        <w:rPr>
          <w:rFonts w:hint="eastAsia"/>
        </w:rPr>
        <w:t>　　第二节 画纸行业产能分析及预测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一、2020-2025年中国画纸行业产能分析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二、2025-2031年中国画纸行业产能预测</w:t>
      </w:r>
      <w:r>
        <w:rPr>
          <w:rFonts w:hint="eastAsia"/>
        </w:rPr>
        <w:br/>
      </w:r>
      <w:r>
        <w:rPr>
          <w:rFonts w:hint="eastAsia"/>
        </w:rPr>
        <w:t>　　第三节 画纸行业产量分析及预测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一、2020-2025年中国画纸行业产量分析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二、2025-2031年中国画纸行业产量预测</w:t>
      </w:r>
      <w:r>
        <w:rPr>
          <w:rFonts w:hint="eastAsia"/>
        </w:rPr>
        <w:br/>
      </w:r>
      <w:r>
        <w:rPr>
          <w:rFonts w:hint="eastAsia"/>
        </w:rPr>
        <w:t>　　第四节 画纸市场需求分析及预测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一、2020-2025年中国画纸市场需求分析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二、2025-2031年中国画纸市场需求预测</w:t>
      </w:r>
      <w:r>
        <w:rPr>
          <w:rFonts w:hint="eastAsia"/>
        </w:rPr>
        <w:br/>
      </w:r>
      <w:r>
        <w:rPr>
          <w:rFonts w:hint="eastAsia"/>
        </w:rPr>
        <w:t>　　第五节 画纸进出口数据分析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一、2020-2025年中国画纸进出口数据分析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二、2025-2031年国内画纸进出口情况预测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2020-2025年中国画纸行业总体发展状况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中国画纸行业规模情况分析</w:t>
      </w:r>
      <w:r>
        <w:rPr>
          <w:rFonts w:hint="eastAsia"/>
        </w:rPr>
        <w:br/>
      </w:r>
      <w:r>
        <w:rPr>
          <w:rFonts w:hint="eastAsia"/>
        </w:rPr>
        <w:t>　　　　一、画纸行业单位规模情况分析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二、画纸行业人员规模状况分析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三、画纸行业资产规模状况分析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四、画纸行业市场规模状况分析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五、画纸行业敏感性分析</w:t>
      </w:r>
      <w:r>
        <w:rPr>
          <w:rFonts w:hint="eastAsia"/>
        </w:rPr>
        <w:br/>
      </w:r>
      <w:r>
        <w:rPr>
          <w:rFonts w:hint="eastAsia"/>
        </w:rPr>
        <w:t>　　第二节 中国画纸行业财务能力分析</w:t>
      </w:r>
      <w:r>
        <w:rPr>
          <w:rFonts w:hint="eastAsia"/>
        </w:rPr>
        <w:br/>
      </w:r>
      <w:r>
        <w:rPr>
          <w:rFonts w:hint="eastAsia"/>
        </w:rPr>
        <w:t>　　　　一、画纸行业盈利能力分析</w:t>
      </w:r>
      <w:r>
        <w:rPr>
          <w:rFonts w:hint="eastAsia"/>
        </w:rPr>
        <w:br/>
      </w:r>
      <w:r>
        <w:rPr>
          <w:rFonts w:hint="eastAsia"/>
        </w:rPr>
        <w:t>　　　　二、画纸行业偿债能力分析</w:t>
      </w:r>
      <w:r>
        <w:rPr>
          <w:rFonts w:hint="eastAsia"/>
        </w:rPr>
        <w:br/>
      </w:r>
      <w:r>
        <w:rPr>
          <w:rFonts w:hint="eastAsia"/>
        </w:rPr>
        <w:t>　　　　三、画纸行业营运能力分析</w:t>
      </w:r>
      <w:r>
        <w:rPr>
          <w:rFonts w:hint="eastAsia"/>
        </w:rPr>
        <w:br/>
      </w:r>
      <w:r>
        <w:rPr>
          <w:rFonts w:hint="eastAsia"/>
        </w:rPr>
        <w:t>　　　　四、画纸行业发展能力分析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中国画纸行业重点区域发展分析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一、中国画纸行业重点区域市场结构变化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二、重点地区（一）画纸行业发展分析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三、重点地区（二）画纸行业发展分析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四、重点地区（三）画纸行业发展分析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五、重点地区（四）画纸行业发展分析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六、重点地区（五）画纸行业发展分析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画纸行业产品价格分析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三、主要画纸品牌产品价位分析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五、价格在画纸行业竞争中的重要性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2025年中国画纸行业上下游行业发展分析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画纸上游行业分析</w:t>
      </w:r>
      <w:r>
        <w:rPr>
          <w:rFonts w:hint="eastAsia"/>
        </w:rPr>
        <w:br/>
      </w:r>
      <w:r>
        <w:rPr>
          <w:rFonts w:hint="eastAsia"/>
        </w:rPr>
        <w:t>　　　　一、画纸产品成本构成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四、上游供给对画纸行业的影响</w:t>
      </w:r>
      <w:r>
        <w:rPr>
          <w:rFonts w:hint="eastAsia"/>
        </w:rPr>
        <w:br/>
      </w:r>
      <w:r>
        <w:rPr>
          <w:rFonts w:hint="eastAsia"/>
        </w:rPr>
        <w:t>　　第二节 画纸下游行业分析</w:t>
      </w:r>
      <w:r>
        <w:rPr>
          <w:rFonts w:hint="eastAsia"/>
        </w:rPr>
        <w:br/>
      </w:r>
      <w:r>
        <w:rPr>
          <w:rFonts w:hint="eastAsia"/>
        </w:rPr>
        <w:t>　　　　一、画纸下游行业分布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四、下游需求对画纸行业的影响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画纸行业重点企业发展调研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画纸重点企业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画纸重点企业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画纸重点企业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画纸重点企业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画纸重点企业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画纸重点企业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2025年中国画纸产业市场竞争格局分析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2025年中国画纸产业竞争现状分析</w:t>
      </w:r>
      <w:r>
        <w:rPr>
          <w:rFonts w:hint="eastAsia"/>
        </w:rPr>
        <w:br/>
      </w:r>
      <w:r>
        <w:rPr>
          <w:rFonts w:hint="eastAsia"/>
        </w:rPr>
        <w:t>　　　　一、画纸竞争力分析</w:t>
      </w:r>
      <w:r>
        <w:rPr>
          <w:rFonts w:hint="eastAsia"/>
        </w:rPr>
        <w:br/>
      </w:r>
      <w:r>
        <w:rPr>
          <w:rFonts w:hint="eastAsia"/>
        </w:rPr>
        <w:t>　　　　二、画纸技术竞争分析</w:t>
      </w:r>
      <w:r>
        <w:rPr>
          <w:rFonts w:hint="eastAsia"/>
        </w:rPr>
        <w:br/>
      </w:r>
      <w:r>
        <w:rPr>
          <w:rFonts w:hint="eastAsia"/>
        </w:rPr>
        <w:t>　　　　三、画纸价格竞争分析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2025年中国画纸产业集中度分析</w:t>
      </w:r>
      <w:r>
        <w:rPr>
          <w:rFonts w:hint="eastAsia"/>
        </w:rPr>
        <w:br/>
      </w:r>
      <w:r>
        <w:rPr>
          <w:rFonts w:hint="eastAsia"/>
        </w:rPr>
        <w:t>　　　　一、画纸市场集中度分析</w:t>
      </w:r>
      <w:r>
        <w:rPr>
          <w:rFonts w:hint="eastAsia"/>
        </w:rPr>
        <w:br/>
      </w:r>
      <w:r>
        <w:rPr>
          <w:rFonts w:hint="eastAsia"/>
        </w:rPr>
        <w:t>　　　　二、画纸企业集中度分析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2025-2031年提高画纸企业竞争力的策略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画纸行业投资风险预警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2025年影响画纸行业发展的主要因素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一、影响画纸行业运行的有利因素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二、影响画纸行业运行的稳定因素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三、影响画纸行业运行的不利因素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四、我国画纸行业发展面临的挑战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五、我国画纸行业发展面临的机遇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对画纸行业投资风险预警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一、2025-2031年画纸行业市场风险及控制策略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二、2025-2031年画纸行业政策风险及控制策略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三、2025-2031年画纸行业经营风险及控制策略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四、2025-2031年画纸同业竞争风险及控制策略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五、2025-2031年画纸行业其他风险及控制策略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画纸行业发展趋势与投资规划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2025-2031年画纸市场发展潜力分析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2025-2031年画纸行业发展趋势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2025-2031年画纸行业投资前景研究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中.智林.：对我国画纸品牌的战略思考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二、画纸实施品牌战略的意义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三、画纸企业品牌的现状分析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四、我国画纸企业的品牌战略</w:t>
      </w:r>
      <w:r>
        <w:rPr>
          <w:rFonts w:hint="eastAsia"/>
        </w:rPr>
        <w:br/>
      </w:r>
      <w:r>
        <w:rPr>
          <w:rFonts w:hint="eastAsia"/>
        </w:rPr>
        <w:t>　　　　五、画纸品牌战略管理的策略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2020-2025年中国画纸市场规模及增长情况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2020-2025年中国画纸行业产量及增长趋势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2025-2031年中国画纸行业产量预测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2020-2025年中国画纸行业市场需求及增长情况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2025-2031年中国画纸行业市场需求预测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2020-2025年中国画纸行业利润及增长情况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**地区画纸市场规模及增长情况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**地区画纸行业市场需求情况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**地区画纸市场规模及增长情况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**地区画纸行业市场需求情况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2020-2025年中国画纸行业出口情况分析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2020-2025年中国画纸行业产品市场价格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2025-2031年中国画纸行业产品市场价格走势预测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画纸重点企业经营情况分析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画纸重点企业经营情况分析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2025-2031年中国画纸市场规模预测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2025-2031年中国画纸行业利润预测</w:t>
      </w:r>
      <w:r>
        <w:rPr>
          <w:rFonts w:hint="eastAsia"/>
        </w:rPr>
        <w:br/>
      </w:r>
      <w:r>
        <w:rPr>
          <w:rFonts w:hint="eastAsia"/>
        </w:rPr>
        <w:t>　　图表 2025年画纸行业壁垒</w:t>
      </w:r>
      <w:r>
        <w:rPr>
          <w:rFonts w:hint="eastAsia"/>
        </w:rPr>
        <w:br/>
      </w:r>
      <w:r>
        <w:rPr>
          <w:rFonts w:hint="eastAsia"/>
        </w:rPr>
        <w:t>　　图表 2025年画纸市场前景分析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2025-2031年中国画纸市场需求预测</w:t>
      </w:r>
      <w:r>
        <w:rPr>
          <w:rFonts w:hint="eastAsia"/>
        </w:rPr>
        <w:br/>
      </w:r>
      <w:r>
        <w:rPr>
          <w:rFonts w:hint="eastAsia"/>
        </w:rPr>
        <w:t>　　图表 2025年画纸发展趋势预测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7386b75b64c6b" w:history="1">
        <w:r>
          <w:rPr>
            <w:rStyle w:val="Hyperlink"/>
          </w:rPr>
          <w:t>2025-2031年中国画纸市场研究与行业前景分析报告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87386b75b64c6b" w:history="1">
        <w:r>
          <w:rPr>
            <w:rStyle w:val="Hyperlink"/>
          </w:rPr>
          <w:t>https://www.20087.com/3/85/HuaZhiShiChangQianJingFenXi.html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de14a57094584" w:history="1">
      <w:r>
        <w:rPr>
          <w:rStyle w:val="Hyperlink"/>
        </w:rPr>
        <w:t>2025-2031年中国画纸市场研究与行业前景分析报告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HuaZhiShiChangQianJingFenXi.html" TargetMode="External" Id="R4a87386b75b6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HuaZhiShiChangQianJingFenXi.html" TargetMode="External" Id="R5d6de14a5709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2024-09-25T07:42:00Z</dcterms:created>
  <dcterms:modified xsi:type="dcterms:W3CDTF">2024-09-25T08:42:00Z</dcterms:modified>
  <dc:subject>2025-2031年中国画纸市场研究与行业前景分析报告</dc:subject>
  <dc:title>2025-2031年中国画纸市场研究与行业前景分析报告</dc:title>
  <cp:keywords>2025-2031年中国画纸市场研究与行业前景分析报告</cp:keywords>
  <dc:description>2025-2031年中国画纸市场研究与行业前景分析报告</dc:description>
</cp:coreProperties>
</file>