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5be72793b410c" w:history="1">
              <w:r>
                <w:rPr>
                  <w:rStyle w:val="Hyperlink"/>
                </w:rPr>
                <w:t>中国药妆行业市场分析与发展趋势研究报告（2024-2030年）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5be72793b410c" w:history="1">
              <w:r>
                <w:rPr>
                  <w:rStyle w:val="Hyperlink"/>
                </w:rPr>
                <w:t>中国药妆行业市场分析与发展趋势研究报告（2024-2030年）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5be72793b410c" w:history="1">
                <w:r>
                  <w:rPr>
                    <w:rStyle w:val="Hyperlink"/>
                  </w:rPr>
                  <w:t>https://www.20087.com/3/95/YaoZhuangHangYeFaZhanQuShi.html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药用化妆品，是一种结合了药物成分和化妆品特性的产品，旨在解决特定肌肤问题的同时提供美容效果。近年来，随着消费者对肌肤健康和个性化护肤需求的增加，药妆市场迅速成长。药妆产品通常含有活性成分，如维生素A衍生物、透明质酸、神经酰胺等，这些成分具有明确的皮肤改善作用。品牌如La Roche-Posay、Cetaphil和Neutrogena等，凭借其科学配方和临床验证的效果，赢得了消费者的信赖。同时，随着消费者对产品成分透明度和安全性的重视，天然、有机和无刺激的药妆产品日益受到欢迎。</w:t>
      </w:r>
      <w:r>
        <w:rPr>
          <w:rFonts w:hint="eastAsia"/>
        </w:rPr>
        <w:br/>
      </w:r>
      <w:r>
        <w:rPr>
          <w:rFonts w:hint="eastAsia"/>
        </w:rPr>
        <w:t>　　未来，药妆市场将更加注重个性化和科技融合。一方面，通过皮肤基因测试和个人肤质分析，药妆品牌将提供更加个性化的护肤方案，包括定制化产品和精准的护肤建议。另一方面，生物科技和纳米技术的应用将推动药妆产品成分的创新，如开发具有更强渗透性和靶向性的活性成分，以及利用微囊包裹技术提高成分稳定性和吸收效率。此外，药妆品牌将加强与皮肤科医生和科研机构的合作，提升产品的科学性和专业性，满足消费者对专业护肤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be72793b410c" w:history="1">
        <w:r>
          <w:rPr>
            <w:rStyle w:val="Hyperlink"/>
          </w:rPr>
          <w:t>中国药妆行业市场分析与发展趋势研究报告（2024-2030年）</w:t>
        </w:r>
      </w:hyperlink>
      <w:r>
        <w:rPr>
          <w:rFonts w:hint="eastAsia"/>
        </w:rPr>
        <w:t>》在多年药妆行业研究结论的基础上，结合中国药妆行业市场的发展现状，通过资深研究团队对药妆市场各类资讯进行整理分析，并依托国家权威数据资源和长期市场监测的数据库，对药妆行业进行了全面调研。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a5be72793b410c" w:history="1">
        <w:r>
          <w:rPr>
            <w:rStyle w:val="Hyperlink"/>
          </w:rPr>
          <w:t>中国药妆行业市场分析与发展趋势研究报告（2024-2030年）</w:t>
        </w:r>
      </w:hyperlink>
      <w:r>
        <w:rPr>
          <w:rFonts w:hint="eastAsia"/>
        </w:rPr>
        <w:t>可以帮助投资者准确把握药妆行业的市场现状，为投资者进行投资作出药妆行业前景预判，挖掘药妆行业投资价值，同时提出药妆行业投资策略、营销策略等方面的建议。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一、药妆行业定义及分类</w:t>
      </w:r>
      <w:r>
        <w:rPr>
          <w:rFonts w:hint="eastAsia"/>
        </w:rPr>
        <w:br/>
      </w:r>
      <w:r>
        <w:rPr>
          <w:rFonts w:hint="eastAsia"/>
        </w:rPr>
        <w:t>　　　　二、药妆行业经济特性</w:t>
      </w:r>
      <w:r>
        <w:rPr>
          <w:rFonts w:hint="eastAsia"/>
        </w:rPr>
        <w:br/>
      </w:r>
      <w:r>
        <w:rPr>
          <w:rFonts w:hint="eastAsia"/>
        </w:rPr>
        <w:t>　　　　三、药妆行业产业链简介</w:t>
      </w:r>
      <w:r>
        <w:rPr>
          <w:rFonts w:hint="eastAsia"/>
        </w:rPr>
        <w:br/>
      </w:r>
      <w:r>
        <w:rPr>
          <w:rFonts w:hint="eastAsia"/>
        </w:rPr>
        <w:t>　　第二节 药妆行业发展成熟度</w:t>
      </w:r>
      <w:r>
        <w:rPr>
          <w:rFonts w:hint="eastAsia"/>
        </w:rPr>
        <w:br/>
      </w:r>
      <w:r>
        <w:rPr>
          <w:rFonts w:hint="eastAsia"/>
        </w:rPr>
        <w:t>　　　　一、药妆行业发展周期分析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2023-2024年药妆行业发展环境分析</w:t>
      </w:r>
      <w:r>
        <w:rPr>
          <w:rFonts w:hint="eastAsia"/>
        </w:rPr>
        <w:br/>
      </w:r>
      <w:r>
        <w:rPr>
          <w:rFonts w:hint="eastAsia"/>
        </w:rPr>
        <w:t>　　第一节 药妆行业环境分析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2023-2024年药妆行业技术发展现状及趋势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当前我国药妆技术发展现状</w:t>
      </w:r>
      <w:r>
        <w:rPr>
          <w:rFonts w:hint="eastAsia"/>
        </w:rPr>
        <w:br/>
      </w:r>
      <w:r>
        <w:rPr>
          <w:rFonts w:hint="eastAsia"/>
        </w:rPr>
        <w:t>　　第二节 中外药妆技术差距及产生差距的主要原因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提高我国药妆技术的对策</w:t>
      </w:r>
      <w:r>
        <w:rPr>
          <w:rFonts w:hint="eastAsia"/>
        </w:rPr>
        <w:br/>
      </w:r>
      <w:r>
        <w:rPr>
          <w:rFonts w:hint="eastAsia"/>
        </w:rPr>
        <w:t>　　第四节 我国药妆产品研发、设计发展趋势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中国药妆市场发展调研</w:t>
      </w:r>
      <w:r>
        <w:rPr>
          <w:rFonts w:hint="eastAsia"/>
        </w:rPr>
        <w:br/>
      </w:r>
      <w:r>
        <w:rPr>
          <w:rFonts w:hint="eastAsia"/>
        </w:rPr>
        <w:t>　　第一节 药妆市场现状分析及预测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二、2024-2030年中国药妆市场规模预测</w:t>
      </w:r>
      <w:r>
        <w:rPr>
          <w:rFonts w:hint="eastAsia"/>
        </w:rPr>
        <w:br/>
      </w:r>
      <w:r>
        <w:rPr>
          <w:rFonts w:hint="eastAsia"/>
        </w:rPr>
        <w:t>　　第二节 药妆行业产能分析及预测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二、2024-2030年中国药妆行业产能预测</w:t>
      </w:r>
      <w:r>
        <w:rPr>
          <w:rFonts w:hint="eastAsia"/>
        </w:rPr>
        <w:br/>
      </w:r>
      <w:r>
        <w:rPr>
          <w:rFonts w:hint="eastAsia"/>
        </w:rPr>
        <w:t>　　第三节 药妆行业产量分析及预测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二、2024-2030年中国药妆行业产量预测</w:t>
      </w:r>
      <w:r>
        <w:rPr>
          <w:rFonts w:hint="eastAsia"/>
        </w:rPr>
        <w:br/>
      </w:r>
      <w:r>
        <w:rPr>
          <w:rFonts w:hint="eastAsia"/>
        </w:rPr>
        <w:t>　　第四节 药妆市场需求分析及预测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二、2024-2030年中国药妆市场需求预测</w:t>
      </w:r>
      <w:r>
        <w:rPr>
          <w:rFonts w:hint="eastAsia"/>
        </w:rPr>
        <w:br/>
      </w:r>
      <w:r>
        <w:rPr>
          <w:rFonts w:hint="eastAsia"/>
        </w:rPr>
        <w:t>　　第五节 药妆进出口数据分析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一、2019-2024年中国药妆进出口数据分析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二、2024-2030年国内药妆进出口情况预测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中国药妆行业规模情况分析</w:t>
      </w:r>
      <w:r>
        <w:rPr>
          <w:rFonts w:hint="eastAsia"/>
        </w:rPr>
        <w:br/>
      </w:r>
      <w:r>
        <w:rPr>
          <w:rFonts w:hint="eastAsia"/>
        </w:rPr>
        <w:t>　　　　一、药妆行业单位规模情况分析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五、药妆行业敏感性分析</w:t>
      </w:r>
      <w:r>
        <w:rPr>
          <w:rFonts w:hint="eastAsia"/>
        </w:rPr>
        <w:br/>
      </w:r>
      <w:r>
        <w:rPr>
          <w:rFonts w:hint="eastAsia"/>
        </w:rPr>
        <w:t>　　第二节 中国药妆行业财务能力分析</w:t>
      </w:r>
      <w:r>
        <w:rPr>
          <w:rFonts w:hint="eastAsia"/>
        </w:rPr>
        <w:br/>
      </w:r>
      <w:r>
        <w:rPr>
          <w:rFonts w:hint="eastAsia"/>
        </w:rPr>
        <w:t>　　　　一、药妆行业盈利能力分析</w:t>
      </w:r>
      <w:r>
        <w:rPr>
          <w:rFonts w:hint="eastAsia"/>
        </w:rPr>
        <w:br/>
      </w:r>
      <w:r>
        <w:rPr>
          <w:rFonts w:hint="eastAsia"/>
        </w:rPr>
        <w:t>　　　　二、药妆行业偿债能力分析</w:t>
      </w:r>
      <w:r>
        <w:rPr>
          <w:rFonts w:hint="eastAsia"/>
        </w:rPr>
        <w:br/>
      </w:r>
      <w:r>
        <w:rPr>
          <w:rFonts w:hint="eastAsia"/>
        </w:rPr>
        <w:t>　　　　三、药妆行业营运能力分析</w:t>
      </w:r>
      <w:r>
        <w:rPr>
          <w:rFonts w:hint="eastAsia"/>
        </w:rPr>
        <w:br/>
      </w:r>
      <w:r>
        <w:rPr>
          <w:rFonts w:hint="eastAsia"/>
        </w:rPr>
        <w:t>　　　　四、药妆行业发展能力分析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二、重点地区（一）药妆行业发展分析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三、重点地区（二）药妆行业发展分析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四、重点地区（三）药妆行业发展分析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五、重点地区（四）药妆行业发展分析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六、重点地区（五）药妆行业发展分析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2023-2024年中国药妆行业上下游行业发展分析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药妆上游行业分析</w:t>
      </w:r>
      <w:r>
        <w:rPr>
          <w:rFonts w:hint="eastAsia"/>
        </w:rPr>
        <w:br/>
      </w:r>
      <w:r>
        <w:rPr>
          <w:rFonts w:hint="eastAsia"/>
        </w:rPr>
        <w:t>　　　　一、药妆产品成本构成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四、上游供给对药妆行业的影响</w:t>
      </w:r>
      <w:r>
        <w:rPr>
          <w:rFonts w:hint="eastAsia"/>
        </w:rPr>
        <w:br/>
      </w:r>
      <w:r>
        <w:rPr>
          <w:rFonts w:hint="eastAsia"/>
        </w:rPr>
        <w:t>　　第二节 药妆下游行业分析</w:t>
      </w:r>
      <w:r>
        <w:rPr>
          <w:rFonts w:hint="eastAsia"/>
        </w:rPr>
        <w:br/>
      </w:r>
      <w:r>
        <w:rPr>
          <w:rFonts w:hint="eastAsia"/>
        </w:rPr>
        <w:t>　　　　一、药妆下游行业分布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2023-2024年中国药妆产业市场竞争格局分析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2023-2024年中国药妆产业竞争现状分析</w:t>
      </w:r>
      <w:r>
        <w:rPr>
          <w:rFonts w:hint="eastAsia"/>
        </w:rPr>
        <w:br/>
      </w:r>
      <w:r>
        <w:rPr>
          <w:rFonts w:hint="eastAsia"/>
        </w:rPr>
        <w:t>　　　　一、药妆竞争力分析</w:t>
      </w:r>
      <w:r>
        <w:rPr>
          <w:rFonts w:hint="eastAsia"/>
        </w:rPr>
        <w:br/>
      </w:r>
      <w:r>
        <w:rPr>
          <w:rFonts w:hint="eastAsia"/>
        </w:rPr>
        <w:t>　　　　二、药妆技术竞争分析</w:t>
      </w:r>
      <w:r>
        <w:rPr>
          <w:rFonts w:hint="eastAsia"/>
        </w:rPr>
        <w:br/>
      </w:r>
      <w:r>
        <w:rPr>
          <w:rFonts w:hint="eastAsia"/>
        </w:rPr>
        <w:t>　　　　三、药妆价格竞争分析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2024年中国药妆产业集中度分析</w:t>
      </w:r>
      <w:r>
        <w:rPr>
          <w:rFonts w:hint="eastAsia"/>
        </w:rPr>
        <w:br/>
      </w:r>
      <w:r>
        <w:rPr>
          <w:rFonts w:hint="eastAsia"/>
        </w:rPr>
        <w:t>　　　　一、药妆市场集中度分析</w:t>
      </w:r>
      <w:r>
        <w:rPr>
          <w:rFonts w:hint="eastAsia"/>
        </w:rPr>
        <w:br/>
      </w:r>
      <w:r>
        <w:rPr>
          <w:rFonts w:hint="eastAsia"/>
        </w:rPr>
        <w:t>　　　　二、药妆企业集中度分析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2024-2030年提高药妆企业竞争力的策略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药妆行业投资风险预警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2023-2024年影响药妆行业发展的主要因素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五、我国药妆行业发展面临的机遇</w:t>
      </w:r>
      <w:r>
        <w:rPr>
          <w:rFonts w:hint="eastAsia"/>
        </w:rPr>
        <w:br/>
      </w:r>
      <w:r>
        <w:rPr>
          <w:rFonts w:hint="eastAsia"/>
        </w:rPr>
        <w:t>　　第二节 药妆行业投资风险预警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一、2024-2030年药妆行业市场风险及控制策略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二、2024-2030年药妆行业政策风险及控制策略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三、2024-2030年药妆行业经营风险及控制策略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四、2024-2030年药妆同业竞争风险及控制策略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五、2024-2030年药妆行业其他风险及控制策略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2024-2030年药妆市场发展潜力分析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2024-2030年药妆行业发展趋势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2024-2030年药妆行业投资前景研究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中.智.林：对我国药妆品牌的战略思考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二、药妆实施品牌战略的意义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四、我国药妆企业的品牌战略</w:t>
      </w:r>
      <w:r>
        <w:rPr>
          <w:rFonts w:hint="eastAsia"/>
        </w:rPr>
        <w:br/>
      </w:r>
      <w:r>
        <w:rPr>
          <w:rFonts w:hint="eastAsia"/>
        </w:rPr>
        <w:t>　　　　五、药妆品牌战略管理的策略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2024-2030年中国药妆行业产品市场价格走势预测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2024-2030年中国药妆市场规模预测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2024-2030年中国药妆行业利润预测</w:t>
      </w:r>
      <w:r>
        <w:rPr>
          <w:rFonts w:hint="eastAsia"/>
        </w:rPr>
        <w:br/>
      </w:r>
      <w:r>
        <w:rPr>
          <w:rFonts w:hint="eastAsia"/>
        </w:rPr>
        <w:t>　　图表 2024年药妆行业壁垒</w:t>
      </w:r>
      <w:r>
        <w:rPr>
          <w:rFonts w:hint="eastAsia"/>
        </w:rPr>
        <w:br/>
      </w:r>
      <w:r>
        <w:rPr>
          <w:rFonts w:hint="eastAsia"/>
        </w:rPr>
        <w:t>　　图表 2024年药妆市场前景分析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2024-2030年中国药妆市场需求预测</w:t>
      </w:r>
      <w:r>
        <w:rPr>
          <w:rFonts w:hint="eastAsia"/>
        </w:rPr>
        <w:br/>
      </w:r>
      <w:r>
        <w:rPr>
          <w:rFonts w:hint="eastAsia"/>
        </w:rPr>
        <w:t>　　图表 2024年药妆发展趋势预测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5be72793b410c" w:history="1">
        <w:r>
          <w:rPr>
            <w:rStyle w:val="Hyperlink"/>
          </w:rPr>
          <w:t>中国药妆行业市场分析与发展趋势研究报告（2024-2030年）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5be72793b410c" w:history="1">
        <w:r>
          <w:rPr>
            <w:rStyle w:val="Hyperlink"/>
          </w:rPr>
          <w:t>https://www.20087.com/3/95/YaoZhuangHangYeFaZhanQuShi.html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d05cdd8314c7a" w:history="1">
      <w:r>
        <w:rPr>
          <w:rStyle w:val="Hyperlink"/>
        </w:rPr>
        <w:t>中国药妆行业市场分析与发展趋势研究报告（2024-2030年）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oZhuangHangYeFaZhanQuShi.html" TargetMode="External" Id="R06a5be72793b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oZhuangHangYeFaZhanQuShi.html" TargetMode="External" Id="R173d05cdd831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2023-12-20T02:44:00Z</dcterms:created>
  <dcterms:modified xsi:type="dcterms:W3CDTF">2023-12-20T03:44:00Z</dcterms:modified>
  <dc:subject>中国药妆行业市场分析与发展趋势研究报告（2024-2030年）</dc:subject>
  <dc:title>中国药妆行业市场分析与发展趋势研究报告（2024-2030年）</dc:title>
  <cp:keywords>中国药妆行业市场分析与发展趋势研究报告（2024-2030年）</cp:keywords>
  <dc:description>中国药妆行业市场分析与发展趋势研究报告（2024-2030年）</dc:description>
</cp:coreProperties>
</file>