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46662d6c44bed" w:history="1">
              <w:r>
                <w:rPr>
                  <w:rStyle w:val="Hyperlink"/>
                </w:rPr>
                <w:t>2024-2030年中国引发剂市场现状调研分析及发展前景报告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46662d6c44bed" w:history="1">
              <w:r>
                <w:rPr>
                  <w:rStyle w:val="Hyperlink"/>
                </w:rPr>
                <w:t>2024-2030年中国引发剂市场现状调研分析及发展前景报告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b46662d6c44bed" w:history="1">
                <w:r>
                  <w:rPr>
                    <w:rStyle w:val="Hyperlink"/>
                  </w:rPr>
                  <w:t>https://www.20087.com/M_QingGongRiHua/55/YinFaJiFaZhanQuShiYuCeFenXi.html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发剂是一类在聚合反应中起始链增长过程的化学物质，对于控制聚合物的分子量和结构至关重要。近年来，随着高分子化学研究的深入，新型引发剂不断涌现，不仅种类多样，而且性能优异。现代引发剂不仅能够精确控制聚合物的分子量分布，还能调控聚合物的微观结构，例如线性、支化或嵌段共聚物等。此外，随着绿色化学理念的普及，环保型引发剂得到了广泛关注和发展，这些引发剂能够在较低的温度下启动聚合反应，并且易于后处理，减少了对环境的影响。</w:t>
      </w:r>
      <w:r>
        <w:rPr>
          <w:rFonts w:hint="eastAsia"/>
        </w:rPr>
        <w:br/>
      </w:r>
      <w:r>
        <w:rPr>
          <w:rFonts w:hint="eastAsia"/>
        </w:rPr>
        <w:t>　　未来，引发剂的研究与应用将更加注重可持续性和功能性。一方面，随着人们对环境保护意识的增强，无毒、可生物降解的引发剂将成为研发重点，特别是在食品包装、医药材料等领域有着广阔的应用前景。另一方面，针对特定应用需求的引发剂将得到进一步开发，例如能够制备具有特定表面性质或特殊功能的聚合物，以满足电子、医疗和航空航天等行业对高性能材料的需求。此外，通过结合计算化学和人工智能技术，引发剂的设计和筛选将变得更加高效准确。</w:t>
      </w:r>
      <w:r>
        <w:rPr>
          <w:rFonts w:hint="eastAsia"/>
        </w:rPr>
        <w:br/>
      </w:r>
      <w:r>
        <w:rPr>
          <w:rFonts w:hint="eastAsia"/>
        </w:rPr>
        <w:t>　　《</w:t>
      </w:r>
      <w:hyperlink r:id="Rebb46662d6c44bed" w:history="1">
        <w:r>
          <w:rPr>
            <w:rStyle w:val="Hyperlink"/>
          </w:rPr>
          <w:t>2024-2030年中国引发剂市场现状调研分析及发展前景报告</w:t>
        </w:r>
      </w:hyperlink>
      <w:r>
        <w:rPr>
          <w:rFonts w:hint="eastAsia"/>
        </w:rPr>
        <w:t>》系统分析了引发剂行业的市场规模、需求动态及价格趋势，并深入探讨了引发剂产业链结构的变化与发展。报告详细解读了引发剂行业现状，科学预测了未来市场前景与发展趋势，同时对引发剂细分市场的竞争格局进行了全面评估，重点关注领先企业的竞争实力、市场集中度及品牌影响力。结合引发剂技术现状与未来方向，报告揭示了引发剂行业机遇与潜在风险，为投资者、研究机构及政府决策层提供了制定战略的重要依据。</w:t>
      </w:r>
      <w:r>
        <w:rPr>
          <w:rFonts w:hint="eastAsia"/>
        </w:rPr>
        <w:br/>
      </w:r>
      <w:r>
        <w:rPr>
          <w:rFonts w:hint="eastAsia"/>
        </w:rPr>
        <w:br/>
      </w:r>
      <w:r>
        <w:rPr>
          <w:rFonts w:hint="eastAsia"/>
        </w:rPr>
        <w:t>第一章 2024年全球引发剂行业发展分析</w:t>
      </w:r>
      <w:r>
        <w:rPr>
          <w:rFonts w:hint="eastAsia"/>
        </w:rPr>
        <w:br/>
      </w:r>
      <w:r>
        <w:rPr>
          <w:rFonts w:hint="eastAsia"/>
        </w:rPr>
        <w:t>　　第一节 2024年全球引发剂行业发展现状</w:t>
      </w:r>
      <w:r>
        <w:rPr>
          <w:rFonts w:hint="eastAsia"/>
        </w:rPr>
        <w:br/>
      </w:r>
      <w:r>
        <w:rPr>
          <w:rFonts w:hint="eastAsia"/>
        </w:rPr>
        <w:t>　　第二节 2024年全球引发剂行业主要品牌</w:t>
      </w:r>
      <w:r>
        <w:rPr>
          <w:rFonts w:hint="eastAsia"/>
        </w:rPr>
        <w:br/>
      </w:r>
      <w:r>
        <w:rPr>
          <w:rFonts w:hint="eastAsia"/>
        </w:rPr>
        <w:t>　　　　一、全球引发剂行业主要品牌</w:t>
      </w:r>
      <w:r>
        <w:rPr>
          <w:rFonts w:hint="eastAsia"/>
        </w:rPr>
        <w:br/>
      </w:r>
      <w:r>
        <w:rPr>
          <w:rFonts w:hint="eastAsia"/>
        </w:rPr>
        <w:t>　　　　二、全球引发剂行业市场占有率格局</w:t>
      </w:r>
      <w:r>
        <w:rPr>
          <w:rFonts w:hint="eastAsia"/>
        </w:rPr>
        <w:br/>
      </w:r>
      <w:r>
        <w:rPr>
          <w:rFonts w:hint="eastAsia"/>
        </w:rPr>
        <w:t>　　第三节 2024年全球引发剂行业供求情况</w:t>
      </w:r>
      <w:r>
        <w:rPr>
          <w:rFonts w:hint="eastAsia"/>
        </w:rPr>
        <w:br/>
      </w:r>
      <w:r>
        <w:rPr>
          <w:rFonts w:hint="eastAsia"/>
        </w:rPr>
        <w:t>　　　　一、2024年全球引发剂行业产量情况</w:t>
      </w:r>
      <w:r>
        <w:rPr>
          <w:rFonts w:hint="eastAsia"/>
        </w:rPr>
        <w:br/>
      </w:r>
      <w:r>
        <w:rPr>
          <w:rFonts w:hint="eastAsia"/>
        </w:rPr>
        <w:t>　　　　二、2024年全球引发剂行业需求情况</w:t>
      </w:r>
      <w:r>
        <w:rPr>
          <w:rFonts w:hint="eastAsia"/>
        </w:rPr>
        <w:br/>
      </w:r>
      <w:r>
        <w:rPr>
          <w:rFonts w:hint="eastAsia"/>
        </w:rPr>
        <w:t>　　　　三、2024年全球引发剂行业市场规模</w:t>
      </w:r>
      <w:r>
        <w:rPr>
          <w:rFonts w:hint="eastAsia"/>
        </w:rPr>
        <w:br/>
      </w:r>
      <w:r>
        <w:rPr>
          <w:rFonts w:hint="eastAsia"/>
        </w:rPr>
        <w:t>　　第四节 2024-2030年全球引发剂行业发展趋势（需求市场规模）分析</w:t>
      </w:r>
      <w:r>
        <w:rPr>
          <w:rFonts w:hint="eastAsia"/>
        </w:rPr>
        <w:br/>
      </w:r>
      <w:r>
        <w:rPr>
          <w:rFonts w:hint="eastAsia"/>
        </w:rPr>
        <w:br/>
      </w:r>
      <w:r>
        <w:rPr>
          <w:rFonts w:hint="eastAsia"/>
        </w:rPr>
        <w:t>第二章 2024年中国引发剂产业发展环境分析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三、中国城市化率变化</w:t>
      </w:r>
      <w:r>
        <w:rPr>
          <w:rFonts w:hint="eastAsia"/>
        </w:rPr>
        <w:br/>
      </w:r>
      <w:r>
        <w:rPr>
          <w:rFonts w:hint="eastAsia"/>
        </w:rPr>
        <w:t>　　　　四、中国居民（消费者）收入情况</w:t>
      </w:r>
      <w:r>
        <w:rPr>
          <w:rFonts w:hint="eastAsia"/>
        </w:rPr>
        <w:br/>
      </w:r>
      <w:r>
        <w:rPr>
          <w:rFonts w:hint="eastAsia"/>
        </w:rPr>
        <w:t>　　　　五、2024年中国宏观经济发展预测分析</w:t>
      </w:r>
      <w:r>
        <w:rPr>
          <w:rFonts w:hint="eastAsia"/>
        </w:rPr>
        <w:br/>
      </w:r>
      <w:r>
        <w:rPr>
          <w:rFonts w:hint="eastAsia"/>
        </w:rPr>
        <w:t>　　第二节 引发剂行业主管部门、行业监管体</w:t>
      </w:r>
      <w:r>
        <w:rPr>
          <w:rFonts w:hint="eastAsia"/>
        </w:rPr>
        <w:br/>
      </w:r>
      <w:r>
        <w:rPr>
          <w:rFonts w:hint="eastAsia"/>
        </w:rPr>
        <w:t>　　第三节 中国引发剂行业相关法律法规及政策</w:t>
      </w:r>
      <w:r>
        <w:rPr>
          <w:rFonts w:hint="eastAsia"/>
        </w:rPr>
        <w:br/>
      </w:r>
      <w:r>
        <w:rPr>
          <w:rFonts w:hint="eastAsia"/>
        </w:rPr>
        <w:t>　　　　一、国家“十四五”相关行业规划</w:t>
      </w:r>
      <w:r>
        <w:rPr>
          <w:rFonts w:hint="eastAsia"/>
        </w:rPr>
        <w:br/>
      </w:r>
      <w:r>
        <w:rPr>
          <w:rFonts w:hint="eastAsia"/>
        </w:rPr>
        <w:t>　　　　二、相关产业政策</w:t>
      </w:r>
      <w:r>
        <w:rPr>
          <w:rFonts w:hint="eastAsia"/>
        </w:rPr>
        <w:br/>
      </w:r>
      <w:r>
        <w:rPr>
          <w:rFonts w:hint="eastAsia"/>
        </w:rPr>
        <w:t>　　　　三、出口关税政策</w:t>
      </w:r>
      <w:r>
        <w:rPr>
          <w:rFonts w:hint="eastAsia"/>
        </w:rPr>
        <w:br/>
      </w:r>
      <w:r>
        <w:rPr>
          <w:rFonts w:hint="eastAsia"/>
        </w:rPr>
        <w:t>　　第四节 2024年中国引发剂产业社会环境发展分析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第三章 2024年中国引发剂产业发展现状</w:t>
      </w:r>
      <w:r>
        <w:rPr>
          <w:rFonts w:hint="eastAsia"/>
        </w:rPr>
        <w:br/>
      </w:r>
      <w:r>
        <w:rPr>
          <w:rFonts w:hint="eastAsia"/>
        </w:rPr>
        <w:t>　　第一节 引发剂行业的有关概况</w:t>
      </w:r>
      <w:r>
        <w:rPr>
          <w:rFonts w:hint="eastAsia"/>
        </w:rPr>
        <w:br/>
      </w:r>
      <w:r>
        <w:rPr>
          <w:rFonts w:hint="eastAsia"/>
        </w:rPr>
        <w:t>　　　　一、引发剂的定义</w:t>
      </w:r>
      <w:r>
        <w:rPr>
          <w:rFonts w:hint="eastAsia"/>
        </w:rPr>
        <w:br/>
      </w:r>
      <w:r>
        <w:rPr>
          <w:rFonts w:hint="eastAsia"/>
        </w:rPr>
        <w:t>　　　　二、引发剂行业的特点</w:t>
      </w:r>
      <w:r>
        <w:rPr>
          <w:rFonts w:hint="eastAsia"/>
        </w:rPr>
        <w:br/>
      </w:r>
      <w:r>
        <w:rPr>
          <w:rFonts w:hint="eastAsia"/>
        </w:rPr>
        <w:t>　　第二节 引发剂的产业链情况</w:t>
      </w:r>
      <w:r>
        <w:rPr>
          <w:rFonts w:hint="eastAsia"/>
        </w:rPr>
        <w:br/>
      </w:r>
      <w:r>
        <w:rPr>
          <w:rFonts w:hint="eastAsia"/>
        </w:rPr>
        <w:t>　　　　一、产业链模型介绍</w:t>
      </w:r>
      <w:r>
        <w:rPr>
          <w:rFonts w:hint="eastAsia"/>
        </w:rPr>
        <w:br/>
      </w:r>
      <w:r>
        <w:rPr>
          <w:rFonts w:hint="eastAsia"/>
        </w:rPr>
        <w:t>　　　　二、引发剂行业产业链分析</w:t>
      </w:r>
      <w:r>
        <w:rPr>
          <w:rFonts w:hint="eastAsia"/>
        </w:rPr>
        <w:br/>
      </w:r>
      <w:r>
        <w:rPr>
          <w:rFonts w:hint="eastAsia"/>
        </w:rPr>
        <w:t>　　第三节 上下游行业对引发剂行业的影响分析</w:t>
      </w:r>
      <w:r>
        <w:rPr>
          <w:rFonts w:hint="eastAsia"/>
        </w:rPr>
        <w:br/>
      </w:r>
      <w:r>
        <w:rPr>
          <w:rFonts w:hint="eastAsia"/>
        </w:rPr>
        <w:br/>
      </w:r>
      <w:r>
        <w:rPr>
          <w:rFonts w:hint="eastAsia"/>
        </w:rPr>
        <w:t>第四章 2024年中国引发剂行业技术发展分析</w:t>
      </w:r>
      <w:r>
        <w:rPr>
          <w:rFonts w:hint="eastAsia"/>
        </w:rPr>
        <w:br/>
      </w:r>
      <w:r>
        <w:rPr>
          <w:rFonts w:hint="eastAsia"/>
        </w:rPr>
        <w:t>　　第一节 中国引发剂行业技术发展现状</w:t>
      </w:r>
      <w:r>
        <w:rPr>
          <w:rFonts w:hint="eastAsia"/>
        </w:rPr>
        <w:br/>
      </w:r>
      <w:r>
        <w:rPr>
          <w:rFonts w:hint="eastAsia"/>
        </w:rPr>
        <w:t>　　第二节 引发剂行业技术特点分析</w:t>
      </w:r>
      <w:r>
        <w:rPr>
          <w:rFonts w:hint="eastAsia"/>
        </w:rPr>
        <w:br/>
      </w:r>
      <w:r>
        <w:rPr>
          <w:rFonts w:hint="eastAsia"/>
        </w:rPr>
        <w:t>　　第三节 引发剂行业技术发展趋势分析</w:t>
      </w:r>
      <w:r>
        <w:rPr>
          <w:rFonts w:hint="eastAsia"/>
        </w:rPr>
        <w:br/>
      </w:r>
      <w:r>
        <w:rPr>
          <w:rFonts w:hint="eastAsia"/>
        </w:rPr>
        <w:br/>
      </w:r>
      <w:r>
        <w:rPr>
          <w:rFonts w:hint="eastAsia"/>
        </w:rPr>
        <w:t>第五章 2024年中国引发剂产业运行情况</w:t>
      </w:r>
      <w:r>
        <w:rPr>
          <w:rFonts w:hint="eastAsia"/>
        </w:rPr>
        <w:br/>
      </w:r>
      <w:r>
        <w:rPr>
          <w:rFonts w:hint="eastAsia"/>
        </w:rPr>
        <w:t>　　第一节 中国引发剂行业发展状况</w:t>
      </w:r>
      <w:r>
        <w:rPr>
          <w:rFonts w:hint="eastAsia"/>
        </w:rPr>
        <w:br/>
      </w:r>
      <w:r>
        <w:rPr>
          <w:rFonts w:hint="eastAsia"/>
        </w:rPr>
        <w:t>　　　　一、2024年引发剂行业市场供给分析</w:t>
      </w:r>
      <w:r>
        <w:rPr>
          <w:rFonts w:hint="eastAsia"/>
        </w:rPr>
        <w:br/>
      </w:r>
      <w:r>
        <w:rPr>
          <w:rFonts w:hint="eastAsia"/>
        </w:rPr>
        <w:t>　　　　二、2024年引发剂行业市场需求分析</w:t>
      </w:r>
      <w:r>
        <w:rPr>
          <w:rFonts w:hint="eastAsia"/>
        </w:rPr>
        <w:br/>
      </w:r>
      <w:r>
        <w:rPr>
          <w:rFonts w:hint="eastAsia"/>
        </w:rPr>
        <w:t>　　　　三、2024年引发剂行业市场规模分析</w:t>
      </w:r>
      <w:r>
        <w:rPr>
          <w:rFonts w:hint="eastAsia"/>
        </w:rPr>
        <w:br/>
      </w:r>
      <w:r>
        <w:rPr>
          <w:rFonts w:hint="eastAsia"/>
        </w:rPr>
        <w:t>　　第二节 中国引发剂行业集中度分析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2024年中国引发剂市场运行情况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2024年中国引发剂所属行业主要数据监测分析</w:t>
      </w:r>
      <w:r>
        <w:rPr>
          <w:rFonts w:hint="eastAsia"/>
        </w:rPr>
        <w:br/>
      </w:r>
      <w:r>
        <w:rPr>
          <w:rFonts w:hint="eastAsia"/>
        </w:rPr>
        <w:t>　　第一节 2024-2030年中国引发剂行业总体数据分析</w:t>
      </w:r>
      <w:r>
        <w:rPr>
          <w:rFonts w:hint="eastAsia"/>
        </w:rPr>
        <w:br/>
      </w:r>
      <w:r>
        <w:rPr>
          <w:rFonts w:hint="eastAsia"/>
        </w:rPr>
        <w:t>　　　　一、2024年中国引发剂行业全部企业数据分析</w:t>
      </w:r>
      <w:r>
        <w:rPr>
          <w:rFonts w:hint="eastAsia"/>
        </w:rPr>
        <w:br/>
      </w:r>
      <w:r>
        <w:rPr>
          <w:rFonts w:hint="eastAsia"/>
        </w:rPr>
        <w:t>　　　　二、2024年中国引发剂行业全部企业数据分析</w:t>
      </w:r>
      <w:r>
        <w:rPr>
          <w:rFonts w:hint="eastAsia"/>
        </w:rPr>
        <w:br/>
      </w:r>
      <w:r>
        <w:rPr>
          <w:rFonts w:hint="eastAsia"/>
        </w:rPr>
        <w:t>　　　　三、2024年中国引发剂行业全部企业数据分析</w:t>
      </w:r>
      <w:r>
        <w:rPr>
          <w:rFonts w:hint="eastAsia"/>
        </w:rPr>
        <w:br/>
      </w:r>
      <w:r>
        <w:rPr>
          <w:rFonts w:hint="eastAsia"/>
        </w:rPr>
        <w:t>　　　　四、2024年中国引发剂行业全部企业数据分析</w:t>
      </w:r>
      <w:r>
        <w:rPr>
          <w:rFonts w:hint="eastAsia"/>
        </w:rPr>
        <w:br/>
      </w:r>
      <w:r>
        <w:rPr>
          <w:rFonts w:hint="eastAsia"/>
        </w:rPr>
        <w:t>　　第二节 2024年中国引发剂行业不同规模企业数据分析</w:t>
      </w:r>
      <w:r>
        <w:rPr>
          <w:rFonts w:hint="eastAsia"/>
        </w:rPr>
        <w:br/>
      </w:r>
      <w:r>
        <w:rPr>
          <w:rFonts w:hint="eastAsia"/>
        </w:rPr>
        <w:t>　　第三节 2024年中国引发剂行业不同所有制企业数据分析</w:t>
      </w:r>
      <w:r>
        <w:rPr>
          <w:rFonts w:hint="eastAsia"/>
        </w:rPr>
        <w:br/>
      </w:r>
      <w:r>
        <w:rPr>
          <w:rFonts w:hint="eastAsia"/>
        </w:rPr>
        <w:br/>
      </w:r>
      <w:r>
        <w:rPr>
          <w:rFonts w:hint="eastAsia"/>
        </w:rPr>
        <w:t>第八章 2024年中国引发剂行业竞争情况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2024年引发剂行业重点生产企业分析</w:t>
      </w:r>
      <w:r>
        <w:rPr>
          <w:rFonts w:hint="eastAsia"/>
        </w:rPr>
        <w:br/>
      </w:r>
      <w:r>
        <w:rPr>
          <w:rFonts w:hint="eastAsia"/>
        </w:rPr>
        <w:t>　　第一节 淄博正华助剂股份有限公司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优耐德引发剂（上海）有限公司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爱建德固赛（上海）引发剂有限公司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上虞绍风化工有限公司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思达化工催化剂有限公司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2024-2030年引发剂行业发展预测分析</w:t>
      </w:r>
      <w:r>
        <w:rPr>
          <w:rFonts w:hint="eastAsia"/>
        </w:rPr>
        <w:br/>
      </w:r>
      <w:r>
        <w:rPr>
          <w:rFonts w:hint="eastAsia"/>
        </w:rPr>
        <w:t>　　第一节 2024-2030年中国引发剂行业未来发展预测分析</w:t>
      </w:r>
      <w:r>
        <w:rPr>
          <w:rFonts w:hint="eastAsia"/>
        </w:rPr>
        <w:br/>
      </w:r>
      <w:r>
        <w:rPr>
          <w:rFonts w:hint="eastAsia"/>
        </w:rPr>
        <w:t>　　　　一、中国引发剂行业发展方向及投资机会分析</w:t>
      </w:r>
      <w:r>
        <w:rPr>
          <w:rFonts w:hint="eastAsia"/>
        </w:rPr>
        <w:br/>
      </w:r>
      <w:r>
        <w:rPr>
          <w:rFonts w:hint="eastAsia"/>
        </w:rPr>
        <w:t>　　　　二、2024-2030年中国引发剂行业发展规模分析</w:t>
      </w:r>
      <w:r>
        <w:rPr>
          <w:rFonts w:hint="eastAsia"/>
        </w:rPr>
        <w:br/>
      </w:r>
      <w:r>
        <w:rPr>
          <w:rFonts w:hint="eastAsia"/>
        </w:rPr>
        <w:t>　　　　三、2024-2030年中国引发剂行业发展趋势分析</w:t>
      </w:r>
      <w:r>
        <w:rPr>
          <w:rFonts w:hint="eastAsia"/>
        </w:rPr>
        <w:br/>
      </w:r>
      <w:r>
        <w:rPr>
          <w:rFonts w:hint="eastAsia"/>
        </w:rPr>
        <w:t>　　第二节 2024-2030年中国引发剂行业供需预测</w:t>
      </w:r>
      <w:r>
        <w:rPr>
          <w:rFonts w:hint="eastAsia"/>
        </w:rPr>
        <w:br/>
      </w:r>
      <w:r>
        <w:rPr>
          <w:rFonts w:hint="eastAsia"/>
        </w:rPr>
        <w:t>　　　　一、2024-2030年中国引发剂行业供给预测</w:t>
      </w:r>
      <w:r>
        <w:rPr>
          <w:rFonts w:hint="eastAsia"/>
        </w:rPr>
        <w:br/>
      </w:r>
      <w:r>
        <w:rPr>
          <w:rFonts w:hint="eastAsia"/>
        </w:rPr>
        <w:t>　　　　二、2024-2030年中国引发剂行业需求预测</w:t>
      </w:r>
      <w:r>
        <w:rPr>
          <w:rFonts w:hint="eastAsia"/>
        </w:rPr>
        <w:br/>
      </w:r>
      <w:r>
        <w:rPr>
          <w:rFonts w:hint="eastAsia"/>
        </w:rPr>
        <w:t>　　第三节 2024-2030年中国引发剂行业价格走势分析</w:t>
      </w:r>
      <w:r>
        <w:rPr>
          <w:rFonts w:hint="eastAsia"/>
        </w:rPr>
        <w:br/>
      </w:r>
      <w:r>
        <w:rPr>
          <w:rFonts w:hint="eastAsia"/>
        </w:rPr>
        <w:br/>
      </w:r>
      <w:r>
        <w:rPr>
          <w:rFonts w:hint="eastAsia"/>
        </w:rPr>
        <w:t>第十一章 2024-2030年中国引发剂行业投资风险预警</w:t>
      </w:r>
      <w:r>
        <w:rPr>
          <w:rFonts w:hint="eastAsia"/>
        </w:rPr>
        <w:br/>
      </w:r>
      <w:r>
        <w:rPr>
          <w:rFonts w:hint="eastAsia"/>
        </w:rPr>
        <w:t>　　第一节 中国引发剂行业存在问题分析</w:t>
      </w:r>
      <w:r>
        <w:rPr>
          <w:rFonts w:hint="eastAsia"/>
        </w:rPr>
        <w:br/>
      </w:r>
      <w:r>
        <w:rPr>
          <w:rFonts w:hint="eastAsia"/>
        </w:rPr>
        <w:t>　　第二节 中国引发剂行业政策投资风险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2024-2030年中国引发剂行业发展策略及投资建议</w:t>
      </w:r>
      <w:r>
        <w:rPr>
          <w:rFonts w:hint="eastAsia"/>
        </w:rPr>
        <w:br/>
      </w:r>
      <w:r>
        <w:rPr>
          <w:rFonts w:hint="eastAsia"/>
        </w:rPr>
        <w:t>　　第一节 引发剂行业发展策略分析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引发剂行业市场的重点客户战略实施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咨询投资建议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1：2024年全球引发剂行业发展情况</w:t>
      </w:r>
      <w:r>
        <w:rPr>
          <w:rFonts w:hint="eastAsia"/>
        </w:rPr>
        <w:br/>
      </w:r>
      <w:r>
        <w:rPr>
          <w:rFonts w:hint="eastAsia"/>
        </w:rPr>
        <w:t>　　图表 2：全球引发剂行业区域市场份额情况</w:t>
      </w:r>
      <w:r>
        <w:rPr>
          <w:rFonts w:hint="eastAsia"/>
        </w:rPr>
        <w:br/>
      </w:r>
      <w:r>
        <w:rPr>
          <w:rFonts w:hint="eastAsia"/>
        </w:rPr>
        <w:t>　　图表 3：2024年全球引发剂行业产量情况 单位：万吨</w:t>
      </w:r>
      <w:r>
        <w:rPr>
          <w:rFonts w:hint="eastAsia"/>
        </w:rPr>
        <w:br/>
      </w:r>
      <w:r>
        <w:rPr>
          <w:rFonts w:hint="eastAsia"/>
        </w:rPr>
        <w:t>　　图表 4：2024年全球引发剂行业需求情况 单位：万吨</w:t>
      </w:r>
      <w:r>
        <w:rPr>
          <w:rFonts w:hint="eastAsia"/>
        </w:rPr>
        <w:br/>
      </w:r>
      <w:r>
        <w:rPr>
          <w:rFonts w:hint="eastAsia"/>
        </w:rPr>
        <w:t>　　图表 5：2024年全球引发剂行业市场规模情况 单位：亿美元</w:t>
      </w:r>
      <w:r>
        <w:rPr>
          <w:rFonts w:hint="eastAsia"/>
        </w:rPr>
        <w:br/>
      </w:r>
      <w:r>
        <w:rPr>
          <w:rFonts w:hint="eastAsia"/>
        </w:rPr>
        <w:t>　　图表 6：2024-2030年全球引发剂市场规模预测 单位：亿美元</w:t>
      </w:r>
      <w:r>
        <w:rPr>
          <w:rFonts w:hint="eastAsia"/>
        </w:rPr>
        <w:br/>
      </w:r>
      <w:r>
        <w:rPr>
          <w:rFonts w:hint="eastAsia"/>
        </w:rPr>
        <w:t>　　图表 7：2024年中国国内生产总值 单位：亿元</w:t>
      </w:r>
      <w:r>
        <w:rPr>
          <w:rFonts w:hint="eastAsia"/>
        </w:rPr>
        <w:br/>
      </w:r>
      <w:r>
        <w:rPr>
          <w:rFonts w:hint="eastAsia"/>
        </w:rPr>
        <w:t>　　图表 8：2024年中国固定资产投资 单位：亿元</w:t>
      </w:r>
      <w:r>
        <w:rPr>
          <w:rFonts w:hint="eastAsia"/>
        </w:rPr>
        <w:br/>
      </w:r>
      <w:r>
        <w:rPr>
          <w:rFonts w:hint="eastAsia"/>
        </w:rPr>
        <w:t>　　图表 9：2024-2030年高等教育、中等职业教育及普通高中招生人数 单位：万人</w:t>
      </w:r>
      <w:r>
        <w:rPr>
          <w:rFonts w:hint="eastAsia"/>
        </w:rPr>
        <w:br/>
      </w:r>
      <w:r>
        <w:rPr>
          <w:rFonts w:hint="eastAsia"/>
        </w:rPr>
        <w:t>　　图表 10：产业链模型</w:t>
      </w:r>
      <w:r>
        <w:rPr>
          <w:rFonts w:hint="eastAsia"/>
        </w:rPr>
        <w:br/>
      </w:r>
      <w:r>
        <w:rPr>
          <w:rFonts w:hint="eastAsia"/>
        </w:rPr>
        <w:t>　　图表 11：引发剂产业链</w:t>
      </w:r>
      <w:r>
        <w:rPr>
          <w:rFonts w:hint="eastAsia"/>
        </w:rPr>
        <w:br/>
      </w:r>
      <w:r>
        <w:rPr>
          <w:rFonts w:hint="eastAsia"/>
        </w:rPr>
        <w:t>　　图表 12：2024年引发剂行业产量情况 单位：万吨</w:t>
      </w:r>
      <w:r>
        <w:rPr>
          <w:rFonts w:hint="eastAsia"/>
        </w:rPr>
        <w:br/>
      </w:r>
      <w:r>
        <w:rPr>
          <w:rFonts w:hint="eastAsia"/>
        </w:rPr>
        <w:t>　　图表 13：2024年引发剂行业需求情况 单位：万吨</w:t>
      </w:r>
      <w:r>
        <w:rPr>
          <w:rFonts w:hint="eastAsia"/>
        </w:rPr>
        <w:br/>
      </w:r>
      <w:r>
        <w:rPr>
          <w:rFonts w:hint="eastAsia"/>
        </w:rPr>
        <w:t>　　图表 14：2024年引发剂行业市场规模情况 单位：亿元</w:t>
      </w:r>
      <w:r>
        <w:rPr>
          <w:rFonts w:hint="eastAsia"/>
        </w:rPr>
        <w:br/>
      </w:r>
      <w:r>
        <w:rPr>
          <w:rFonts w:hint="eastAsia"/>
        </w:rPr>
        <w:t>　　图表 15：2024年引发剂行业区域市场规模情况 单位：亿元</w:t>
      </w:r>
      <w:r>
        <w:rPr>
          <w:rFonts w:hint="eastAsia"/>
        </w:rPr>
        <w:br/>
      </w:r>
      <w:r>
        <w:rPr>
          <w:rFonts w:hint="eastAsia"/>
        </w:rPr>
        <w:t>　　图表 16：引发剂企业收入份额情况</w:t>
      </w:r>
      <w:r>
        <w:rPr>
          <w:rFonts w:hint="eastAsia"/>
        </w:rPr>
        <w:br/>
      </w:r>
      <w:r>
        <w:rPr>
          <w:rFonts w:hint="eastAsia"/>
        </w:rPr>
        <w:t>　　图表 17：2024年引发剂行业经济指标情况 单位：亿元</w:t>
      </w:r>
      <w:r>
        <w:rPr>
          <w:rFonts w:hint="eastAsia"/>
        </w:rPr>
        <w:br/>
      </w:r>
      <w:r>
        <w:rPr>
          <w:rFonts w:hint="eastAsia"/>
        </w:rPr>
        <w:t>　　图表 18：2024年引发剂行业经济指标情况 单位：亿元</w:t>
      </w:r>
      <w:r>
        <w:rPr>
          <w:rFonts w:hint="eastAsia"/>
        </w:rPr>
        <w:br/>
      </w:r>
      <w:r>
        <w:rPr>
          <w:rFonts w:hint="eastAsia"/>
        </w:rPr>
        <w:t>　　图表 19：2024年引发剂行业经济指标情况 单位：亿元</w:t>
      </w:r>
      <w:r>
        <w:rPr>
          <w:rFonts w:hint="eastAsia"/>
        </w:rPr>
        <w:br/>
      </w:r>
      <w:r>
        <w:rPr>
          <w:rFonts w:hint="eastAsia"/>
        </w:rPr>
        <w:t>　　图表 20：2024年引发剂行业经济指标情况 单位：亿元</w:t>
      </w:r>
      <w:r>
        <w:rPr>
          <w:rFonts w:hint="eastAsia"/>
        </w:rPr>
        <w:br/>
      </w:r>
      <w:r>
        <w:rPr>
          <w:rFonts w:hint="eastAsia"/>
        </w:rPr>
        <w:t>　　图表 21：引发剂行业中型企业经济指标情况 单位：亿元</w:t>
      </w:r>
      <w:r>
        <w:rPr>
          <w:rFonts w:hint="eastAsia"/>
        </w:rPr>
        <w:br/>
      </w:r>
      <w:r>
        <w:rPr>
          <w:rFonts w:hint="eastAsia"/>
        </w:rPr>
        <w:t>　　图表 22：引发剂行业小型企业经济指标情况 单位：亿元</w:t>
      </w:r>
      <w:r>
        <w:rPr>
          <w:rFonts w:hint="eastAsia"/>
        </w:rPr>
        <w:br/>
      </w:r>
      <w:r>
        <w:rPr>
          <w:rFonts w:hint="eastAsia"/>
        </w:rPr>
        <w:t>　　图表 23：引发剂行业内资企业经济指标情况 单位：亿元</w:t>
      </w:r>
      <w:r>
        <w:rPr>
          <w:rFonts w:hint="eastAsia"/>
        </w:rPr>
        <w:br/>
      </w:r>
      <w:r>
        <w:rPr>
          <w:rFonts w:hint="eastAsia"/>
        </w:rPr>
        <w:t>　　图表 24：引发剂行业外资企业经济指标情况 单位：亿元</w:t>
      </w:r>
      <w:r>
        <w:rPr>
          <w:rFonts w:hint="eastAsia"/>
        </w:rPr>
        <w:br/>
      </w:r>
      <w:r>
        <w:rPr>
          <w:rFonts w:hint="eastAsia"/>
        </w:rPr>
        <w:t>　　图表 25：2024年引发剂行业盈利能力</w:t>
      </w:r>
      <w:r>
        <w:rPr>
          <w:rFonts w:hint="eastAsia"/>
        </w:rPr>
        <w:br/>
      </w:r>
      <w:r>
        <w:rPr>
          <w:rFonts w:hint="eastAsia"/>
        </w:rPr>
        <w:t>　　图表 26：行业生命周期主要特征列表</w:t>
      </w:r>
      <w:r>
        <w:rPr>
          <w:rFonts w:hint="eastAsia"/>
        </w:rPr>
        <w:br/>
      </w:r>
      <w:r>
        <w:rPr>
          <w:rFonts w:hint="eastAsia"/>
        </w:rPr>
        <w:t>　　图表 27：淄博正华助剂股份有限公司经营情况 单位：千元</w:t>
      </w:r>
      <w:r>
        <w:rPr>
          <w:rFonts w:hint="eastAsia"/>
        </w:rPr>
        <w:br/>
      </w:r>
      <w:r>
        <w:rPr>
          <w:rFonts w:hint="eastAsia"/>
        </w:rPr>
        <w:t>　　图表 28：淄博正华助剂股份有限公司财务指标情况</w:t>
      </w:r>
      <w:r>
        <w:rPr>
          <w:rFonts w:hint="eastAsia"/>
        </w:rPr>
        <w:br/>
      </w:r>
      <w:r>
        <w:rPr>
          <w:rFonts w:hint="eastAsia"/>
        </w:rPr>
        <w:t>　　图表 29：淄博正华助剂股份有限公司产品</w:t>
      </w:r>
      <w:r>
        <w:rPr>
          <w:rFonts w:hint="eastAsia"/>
        </w:rPr>
        <w:br/>
      </w:r>
      <w:r>
        <w:rPr>
          <w:rFonts w:hint="eastAsia"/>
        </w:rPr>
        <w:t>　　图表 30：优耐德引发剂（上海）有限公司经营情况 单位：千元</w:t>
      </w:r>
      <w:r>
        <w:rPr>
          <w:rFonts w:hint="eastAsia"/>
        </w:rPr>
        <w:br/>
      </w:r>
      <w:r>
        <w:rPr>
          <w:rFonts w:hint="eastAsia"/>
        </w:rPr>
        <w:t>　　图表 31：优耐德引发剂（上海）有限公司财务指标情况</w:t>
      </w:r>
      <w:r>
        <w:rPr>
          <w:rFonts w:hint="eastAsia"/>
        </w:rPr>
        <w:br/>
      </w:r>
      <w:r>
        <w:rPr>
          <w:rFonts w:hint="eastAsia"/>
        </w:rPr>
        <w:t>　　图表 32：优耐德引发剂（上海）有限公司产品</w:t>
      </w:r>
      <w:r>
        <w:rPr>
          <w:rFonts w:hint="eastAsia"/>
        </w:rPr>
        <w:br/>
      </w:r>
      <w:r>
        <w:rPr>
          <w:rFonts w:hint="eastAsia"/>
        </w:rPr>
        <w:t>　　图表 33：爱建德固赛（上海）引发剂有限公司经营情况 单位：千元</w:t>
      </w:r>
      <w:r>
        <w:rPr>
          <w:rFonts w:hint="eastAsia"/>
        </w:rPr>
        <w:br/>
      </w:r>
      <w:r>
        <w:rPr>
          <w:rFonts w:hint="eastAsia"/>
        </w:rPr>
        <w:t>　　图表 34：爱建德固赛（上海）引发剂有限公司财务指标情况</w:t>
      </w:r>
      <w:r>
        <w:rPr>
          <w:rFonts w:hint="eastAsia"/>
        </w:rPr>
        <w:br/>
      </w:r>
      <w:r>
        <w:rPr>
          <w:rFonts w:hint="eastAsia"/>
        </w:rPr>
        <w:t>　　图表 35：上虞绍风化工有限公司经营情况 单位：千元</w:t>
      </w:r>
      <w:r>
        <w:rPr>
          <w:rFonts w:hint="eastAsia"/>
        </w:rPr>
        <w:br/>
      </w:r>
      <w:r>
        <w:rPr>
          <w:rFonts w:hint="eastAsia"/>
        </w:rPr>
        <w:t>　　图表 36：上虞绍风化工有限公司财务指标情况</w:t>
      </w:r>
      <w:r>
        <w:rPr>
          <w:rFonts w:hint="eastAsia"/>
        </w:rPr>
        <w:br/>
      </w:r>
      <w:r>
        <w:rPr>
          <w:rFonts w:hint="eastAsia"/>
        </w:rPr>
        <w:t>　　图表 37：上虞绍风化工有限公司产品</w:t>
      </w:r>
      <w:r>
        <w:rPr>
          <w:rFonts w:hint="eastAsia"/>
        </w:rPr>
        <w:br/>
      </w:r>
      <w:r>
        <w:rPr>
          <w:rFonts w:hint="eastAsia"/>
        </w:rPr>
        <w:t>　　图表 38：思达化工催化剂有限公司经营情况 单位：千元</w:t>
      </w:r>
      <w:r>
        <w:rPr>
          <w:rFonts w:hint="eastAsia"/>
        </w:rPr>
        <w:br/>
      </w:r>
      <w:r>
        <w:rPr>
          <w:rFonts w:hint="eastAsia"/>
        </w:rPr>
        <w:t>　　图表 39：思达化工催化剂有限公司财务指标情况</w:t>
      </w:r>
      <w:r>
        <w:rPr>
          <w:rFonts w:hint="eastAsia"/>
        </w:rPr>
        <w:br/>
      </w:r>
      <w:r>
        <w:rPr>
          <w:rFonts w:hint="eastAsia"/>
        </w:rPr>
        <w:t>　　图表 40：思达化工催化剂有限公司产品</w:t>
      </w:r>
      <w:r>
        <w:rPr>
          <w:rFonts w:hint="eastAsia"/>
        </w:rPr>
        <w:br/>
      </w:r>
      <w:r>
        <w:rPr>
          <w:rFonts w:hint="eastAsia"/>
        </w:rPr>
        <w:t>　　图表 41：2024-2030年引发剂行业市场规模预测 单位：亿元</w:t>
      </w:r>
      <w:r>
        <w:rPr>
          <w:rFonts w:hint="eastAsia"/>
        </w:rPr>
        <w:br/>
      </w:r>
      <w:r>
        <w:rPr>
          <w:rFonts w:hint="eastAsia"/>
        </w:rPr>
        <w:t>　　图表 42：2024-2030年引发剂行业产量预测 单位：万吨</w:t>
      </w:r>
      <w:r>
        <w:rPr>
          <w:rFonts w:hint="eastAsia"/>
        </w:rPr>
        <w:br/>
      </w:r>
      <w:r>
        <w:rPr>
          <w:rFonts w:hint="eastAsia"/>
        </w:rPr>
        <w:t>　　图表 43：2024-2030年引发剂行业需求预测 单位：万吨</w:t>
      </w:r>
      <w:r>
        <w:rPr>
          <w:rFonts w:hint="eastAsia"/>
        </w:rPr>
        <w:br/>
      </w:r>
      <w:r>
        <w:rPr>
          <w:rFonts w:hint="eastAsia"/>
        </w:rPr>
        <w:br/>
      </w:r>
      <w:r>
        <w:rPr>
          <w:rFonts w:hint="eastAsia"/>
        </w:rPr>
        <w:t>第一章 2024年全球引发剂行业发展分析</w:t>
      </w:r>
      <w:r>
        <w:rPr>
          <w:rFonts w:hint="eastAsia"/>
        </w:rPr>
        <w:br/>
      </w:r>
      <w:r>
        <w:rPr>
          <w:rFonts w:hint="eastAsia"/>
        </w:rPr>
        <w:t>　　第一节 2024年全球引发剂行业发展现状</w:t>
      </w:r>
      <w:r>
        <w:rPr>
          <w:rFonts w:hint="eastAsia"/>
        </w:rPr>
        <w:br/>
      </w:r>
      <w:r>
        <w:rPr>
          <w:rFonts w:hint="eastAsia"/>
        </w:rPr>
        <w:t>　　引发剂，英文为initiator，又称自由基引发剂，指一类容易受热分解成自由基（即初级自由基）的化合物，可用于引发烯类、双烯类单体的自由基聚合和共聚合反应，也可用于不饱和聚酯的交联固化和高分子。</w:t>
      </w:r>
      <w:r>
        <w:rPr>
          <w:rFonts w:hint="eastAsia"/>
        </w:rPr>
        <w:br/>
      </w:r>
      <w:r>
        <w:rPr>
          <w:rFonts w:hint="eastAsia"/>
        </w:rPr>
        <w:t>　　近年，引发剂在生物化学、化工、化学助剂等领域得到了广泛的应用，这促使全球引发剂行业保持持续增长态势，其生产规模、需求及市场规模均保持了增长态势。</w:t>
      </w:r>
      <w:r>
        <w:rPr>
          <w:rFonts w:hint="eastAsia"/>
        </w:rPr>
        <w:br/>
      </w:r>
      <w:r>
        <w:rPr>
          <w:rFonts w:hint="eastAsia"/>
        </w:rPr>
        <w:t>　　图表 1：2024-2030年全球引发剂行业发展情况</w:t>
      </w:r>
      <w:r>
        <w:rPr>
          <w:rFonts w:hint="eastAsia"/>
        </w:rPr>
        <w:br/>
      </w:r>
      <w:r>
        <w:rPr>
          <w:rFonts w:hint="eastAsia"/>
        </w:rPr>
        <w:t>　　2010年</w:t>
      </w:r>
      <w:r>
        <w:rPr>
          <w:rFonts w:hint="eastAsia"/>
        </w:rPr>
        <w:br/>
      </w:r>
      <w:r>
        <w:rPr>
          <w:rFonts w:hint="eastAsia"/>
        </w:rPr>
        <w:t>　　2011年</w:t>
      </w:r>
      <w:r>
        <w:rPr>
          <w:rFonts w:hint="eastAsia"/>
        </w:rPr>
        <w:br/>
      </w:r>
      <w:r>
        <w:rPr>
          <w:rFonts w:hint="eastAsia"/>
        </w:rPr>
        <w:t>　　2012年</w:t>
      </w:r>
      <w:r>
        <w:rPr>
          <w:rFonts w:hint="eastAsia"/>
        </w:rPr>
        <w:br/>
      </w:r>
      <w:r>
        <w:rPr>
          <w:rFonts w:hint="eastAsia"/>
        </w:rPr>
        <w:t>　　2013年</w:t>
      </w:r>
      <w:r>
        <w:rPr>
          <w:rFonts w:hint="eastAsia"/>
        </w:rPr>
        <w:br/>
      </w:r>
      <w:r>
        <w:rPr>
          <w:rFonts w:hint="eastAsia"/>
        </w:rPr>
        <w:t>　　2014年</w:t>
      </w:r>
      <w:r>
        <w:rPr>
          <w:rFonts w:hint="eastAsia"/>
        </w:rPr>
        <w:br/>
      </w:r>
      <w:r>
        <w:rPr>
          <w:rFonts w:hint="eastAsia"/>
        </w:rPr>
        <w:t>　　产量（万吨）</w:t>
      </w:r>
      <w:r>
        <w:rPr>
          <w:rFonts w:hint="eastAsia"/>
        </w:rPr>
        <w:br/>
      </w:r>
      <w:r>
        <w:rPr>
          <w:rFonts w:hint="eastAsia"/>
        </w:rPr>
        <w:t>　　　　　　14.3</w:t>
      </w:r>
      <w:r>
        <w:rPr>
          <w:rFonts w:hint="eastAsia"/>
        </w:rPr>
        <w:br/>
      </w:r>
      <w:r>
        <w:rPr>
          <w:rFonts w:hint="eastAsia"/>
        </w:rPr>
        <w:t>　　　　　　16.1</w:t>
      </w:r>
      <w:r>
        <w:rPr>
          <w:rFonts w:hint="eastAsia"/>
        </w:rPr>
        <w:br/>
      </w:r>
      <w:r>
        <w:rPr>
          <w:rFonts w:hint="eastAsia"/>
        </w:rPr>
        <w:t>　　　　　　17.4</w:t>
      </w:r>
      <w:r>
        <w:rPr>
          <w:rFonts w:hint="eastAsia"/>
        </w:rPr>
        <w:br/>
      </w:r>
      <w:r>
        <w:rPr>
          <w:rFonts w:hint="eastAsia"/>
        </w:rPr>
        <w:t>　　　　　　18.9</w:t>
      </w:r>
      <w:r>
        <w:rPr>
          <w:rFonts w:hint="eastAsia"/>
        </w:rPr>
        <w:br/>
      </w:r>
      <w:r>
        <w:rPr>
          <w:rFonts w:hint="eastAsia"/>
        </w:rPr>
        <w:t>　　　　　　21.3</w:t>
      </w:r>
      <w:r>
        <w:rPr>
          <w:rFonts w:hint="eastAsia"/>
        </w:rPr>
        <w:br/>
      </w:r>
      <w:r>
        <w:rPr>
          <w:rFonts w:hint="eastAsia"/>
        </w:rPr>
        <w:t>　　　　　　增长率</w:t>
      </w:r>
      <w:r>
        <w:rPr>
          <w:rFonts w:hint="eastAsia"/>
        </w:rPr>
        <w:br/>
      </w:r>
      <w:r>
        <w:rPr>
          <w:rFonts w:hint="eastAsia"/>
        </w:rPr>
        <w:t>　　　　　　12.59 %</w:t>
      </w:r>
      <w:r>
        <w:rPr>
          <w:rFonts w:hint="eastAsia"/>
        </w:rPr>
        <w:br/>
      </w:r>
      <w:r>
        <w:rPr>
          <w:rFonts w:hint="eastAsia"/>
        </w:rPr>
        <w:t>　　　　　　8.07 %</w:t>
      </w:r>
      <w:r>
        <w:rPr>
          <w:rFonts w:hint="eastAsia"/>
        </w:rPr>
        <w:br/>
      </w:r>
      <w:r>
        <w:rPr>
          <w:rFonts w:hint="eastAsia"/>
        </w:rPr>
        <w:t>　　　　　　8.62 %</w:t>
      </w:r>
      <w:r>
        <w:rPr>
          <w:rFonts w:hint="eastAsia"/>
        </w:rPr>
        <w:br/>
      </w:r>
      <w:r>
        <w:rPr>
          <w:rFonts w:hint="eastAsia"/>
        </w:rPr>
        <w:t>　　　　　　12.70 %</w:t>
      </w:r>
      <w:r>
        <w:rPr>
          <w:rFonts w:hint="eastAsia"/>
        </w:rPr>
        <w:br/>
      </w:r>
      <w:r>
        <w:rPr>
          <w:rFonts w:hint="eastAsia"/>
        </w:rPr>
        <w:t>　　　　　　需求（万吨）</w:t>
      </w:r>
      <w:r>
        <w:rPr>
          <w:rFonts w:hint="eastAsia"/>
        </w:rPr>
        <w:br/>
      </w:r>
      <w:r>
        <w:rPr>
          <w:rFonts w:hint="eastAsia"/>
        </w:rPr>
        <w:t>　　　　　　14.1</w:t>
      </w:r>
      <w:r>
        <w:rPr>
          <w:rFonts w:hint="eastAsia"/>
        </w:rPr>
        <w:br/>
      </w:r>
      <w:r>
        <w:rPr>
          <w:rFonts w:hint="eastAsia"/>
        </w:rPr>
        <w:t>　　　　　　15.8</w:t>
      </w:r>
      <w:r>
        <w:rPr>
          <w:rFonts w:hint="eastAsia"/>
        </w:rPr>
        <w:br/>
      </w:r>
      <w:r>
        <w:rPr>
          <w:rFonts w:hint="eastAsia"/>
        </w:rPr>
        <w:t>　　　　　　17.3</w:t>
      </w:r>
      <w:r>
        <w:rPr>
          <w:rFonts w:hint="eastAsia"/>
        </w:rPr>
        <w:br/>
      </w:r>
      <w:r>
        <w:rPr>
          <w:rFonts w:hint="eastAsia"/>
        </w:rPr>
        <w:t>　　　　　　18.8</w:t>
      </w:r>
      <w:r>
        <w:rPr>
          <w:rFonts w:hint="eastAsia"/>
        </w:rPr>
        <w:br/>
      </w:r>
      <w:r>
        <w:rPr>
          <w:rFonts w:hint="eastAsia"/>
        </w:rPr>
        <w:t>　　　　　　21.1</w:t>
      </w:r>
      <w:r>
        <w:rPr>
          <w:rFonts w:hint="eastAsia"/>
        </w:rPr>
        <w:br/>
      </w:r>
      <w:r>
        <w:rPr>
          <w:rFonts w:hint="eastAsia"/>
        </w:rPr>
        <w:t>　　　　　　增长率</w:t>
      </w:r>
      <w:r>
        <w:rPr>
          <w:rFonts w:hint="eastAsia"/>
        </w:rPr>
        <w:br/>
      </w:r>
      <w:r>
        <w:rPr>
          <w:rFonts w:hint="eastAsia"/>
        </w:rPr>
        <w:t>　　　　　　12.06 %</w:t>
      </w:r>
      <w:r>
        <w:rPr>
          <w:rFonts w:hint="eastAsia"/>
        </w:rPr>
        <w:br/>
      </w:r>
      <w:r>
        <w:rPr>
          <w:rFonts w:hint="eastAsia"/>
        </w:rPr>
        <w:t>　　　　　　9.49 %</w:t>
      </w:r>
      <w:r>
        <w:rPr>
          <w:rFonts w:hint="eastAsia"/>
        </w:rPr>
        <w:br/>
      </w:r>
      <w:r>
        <w:rPr>
          <w:rFonts w:hint="eastAsia"/>
        </w:rPr>
        <w:t>　　　　　　8.67 %</w:t>
      </w:r>
      <w:r>
        <w:rPr>
          <w:rFonts w:hint="eastAsia"/>
        </w:rPr>
        <w:br/>
      </w:r>
      <w:r>
        <w:rPr>
          <w:rFonts w:hint="eastAsia"/>
        </w:rPr>
        <w:t>　　　　　　12.23 %</w:t>
      </w:r>
      <w:r>
        <w:rPr>
          <w:rFonts w:hint="eastAsia"/>
        </w:rPr>
        <w:br/>
      </w:r>
      <w:r>
        <w:rPr>
          <w:rFonts w:hint="eastAsia"/>
        </w:rPr>
        <w:t>　　　　　　市场规模（亿美元）</w:t>
      </w:r>
      <w:r>
        <w:rPr>
          <w:rFonts w:hint="eastAsia"/>
        </w:rPr>
        <w:br/>
      </w:r>
      <w:r>
        <w:rPr>
          <w:rFonts w:hint="eastAsia"/>
        </w:rPr>
        <w:t>　　　　　　19.9</w:t>
      </w:r>
      <w:r>
        <w:rPr>
          <w:rFonts w:hint="eastAsia"/>
        </w:rPr>
        <w:br/>
      </w:r>
      <w:r>
        <w:rPr>
          <w:rFonts w:hint="eastAsia"/>
        </w:rPr>
        <w:t>　　　　　　23.2</w:t>
      </w:r>
      <w:r>
        <w:rPr>
          <w:rFonts w:hint="eastAsia"/>
        </w:rPr>
        <w:br/>
      </w:r>
      <w:r>
        <w:rPr>
          <w:rFonts w:hint="eastAsia"/>
        </w:rPr>
        <w:t>　　　　　　25.5</w:t>
      </w:r>
      <w:r>
        <w:rPr>
          <w:rFonts w:hint="eastAsia"/>
        </w:rPr>
        <w:br/>
      </w:r>
      <w:r>
        <w:rPr>
          <w:rFonts w:hint="eastAsia"/>
        </w:rPr>
        <w:t>　　　　　　28.2</w:t>
      </w:r>
      <w:r>
        <w:rPr>
          <w:rFonts w:hint="eastAsia"/>
        </w:rPr>
        <w:br/>
      </w:r>
      <w:r>
        <w:rPr>
          <w:rFonts w:hint="eastAsia"/>
        </w:rPr>
        <w:t>　　　　　　31.7</w:t>
      </w:r>
      <w:r>
        <w:rPr>
          <w:rFonts w:hint="eastAsia"/>
        </w:rPr>
        <w:br/>
      </w:r>
      <w:r>
        <w:rPr>
          <w:rFonts w:hint="eastAsia"/>
        </w:rPr>
        <w:t>　　　　　　增长率</w:t>
      </w:r>
      <w:r>
        <w:rPr>
          <w:rFonts w:hint="eastAsia"/>
        </w:rPr>
        <w:br/>
      </w:r>
      <w:r>
        <w:rPr>
          <w:rFonts w:hint="eastAsia"/>
        </w:rPr>
        <w:t>　　　　　　16.58 %</w:t>
      </w:r>
      <w:r>
        <w:rPr>
          <w:rFonts w:hint="eastAsia"/>
        </w:rPr>
        <w:br/>
      </w:r>
      <w:r>
        <w:rPr>
          <w:rFonts w:hint="eastAsia"/>
        </w:rPr>
        <w:t>　　　　　　9.91 %</w:t>
      </w:r>
      <w:r>
        <w:rPr>
          <w:rFonts w:hint="eastAsia"/>
        </w:rPr>
        <w:br/>
      </w:r>
      <w:r>
        <w:rPr>
          <w:rFonts w:hint="eastAsia"/>
        </w:rPr>
        <w:t>　　　　　　10.59 %</w:t>
      </w:r>
      <w:r>
        <w:rPr>
          <w:rFonts w:hint="eastAsia"/>
        </w:rPr>
        <w:br/>
      </w:r>
      <w:r>
        <w:rPr>
          <w:rFonts w:hint="eastAsia"/>
        </w:rPr>
        <w:t>　　　　　　12.41 %</w:t>
      </w:r>
      <w:r>
        <w:rPr>
          <w:rFonts w:hint="eastAsia"/>
        </w:rPr>
        <w:br/>
      </w:r>
      <w:r>
        <w:rPr>
          <w:rFonts w:hint="eastAsia"/>
        </w:rPr>
        <w:t>　　第二节 2024年全球引发剂行业主要品牌</w:t>
      </w:r>
      <w:r>
        <w:rPr>
          <w:rFonts w:hint="eastAsia"/>
        </w:rPr>
        <w:br/>
      </w:r>
      <w:r>
        <w:rPr>
          <w:rFonts w:hint="eastAsia"/>
        </w:rPr>
        <w:t>　　　　一、全球引发剂行业主要品牌</w:t>
      </w:r>
      <w:r>
        <w:rPr>
          <w:rFonts w:hint="eastAsia"/>
        </w:rPr>
        <w:br/>
      </w:r>
      <w:r>
        <w:rPr>
          <w:rFonts w:hint="eastAsia"/>
        </w:rPr>
        <w:t>　　　　从品牌方面来看，目前全球引发剂行业的主要品牌以德国品牌为主，包括德国巴斯夫、德国优耐德、德国德固赛等，其在全球引发剂市场占据着领先地位，在技术水平及生产能力均相对较强；另外美国杜邦、荷兰阿克苏诺贝尔等厂商也是全球引发剂行业的重要供应商。</w:t>
      </w:r>
      <w:r>
        <w:rPr>
          <w:rFonts w:hint="eastAsia"/>
        </w:rPr>
        <w:br/>
      </w:r>
      <w:r>
        <w:rPr>
          <w:rFonts w:hint="eastAsia"/>
        </w:rPr>
        <w:t>　　　　综合来看，目前国外厂商多为涉及引发剂的生产，引发剂的生产规模与其自身经营规模相比，相对较小。</w:t>
      </w:r>
      <w:r>
        <w:rPr>
          <w:rFonts w:hint="eastAsia"/>
        </w:rPr>
        <w:br/>
      </w:r>
      <w:r>
        <w:rPr>
          <w:rFonts w:hint="eastAsia"/>
        </w:rPr>
        <w:t>　　　　二、全球引发剂行业市场占有率格局</w:t>
      </w:r>
      <w:r>
        <w:rPr>
          <w:rFonts w:hint="eastAsia"/>
        </w:rPr>
        <w:br/>
      </w:r>
      <w:r>
        <w:rPr>
          <w:rFonts w:hint="eastAsia"/>
        </w:rPr>
        <w:t>　　　　从市场格局方面来看，目前全球引发剂行业的供应主要以德国、中国与美国等国家为主。</w:t>
      </w:r>
      <w:r>
        <w:rPr>
          <w:rFonts w:hint="eastAsia"/>
        </w:rPr>
        <w:br/>
      </w:r>
      <w:r>
        <w:rPr>
          <w:rFonts w:hint="eastAsia"/>
        </w:rPr>
        <w:t>　　图表 2：全球引发剂行业区域市场份额情况</w:t>
      </w:r>
      <w:r>
        <w:rPr>
          <w:rFonts w:hint="eastAsia"/>
        </w:rPr>
        <w:br/>
      </w:r>
      <w:r>
        <w:rPr>
          <w:rFonts w:hint="eastAsia"/>
        </w:rPr>
        <w:t>　　第三节 2024年全球引发剂行业供求情况</w:t>
      </w:r>
      <w:r>
        <w:rPr>
          <w:rFonts w:hint="eastAsia"/>
        </w:rPr>
        <w:br/>
      </w:r>
      <w:r>
        <w:rPr>
          <w:rFonts w:hint="eastAsia"/>
        </w:rPr>
        <w:t>　　　　一、2024-2030年全球引发剂行业产量情况</w:t>
      </w:r>
      <w:r>
        <w:rPr>
          <w:rFonts w:hint="eastAsia"/>
        </w:rPr>
        <w:br/>
      </w:r>
      <w:r>
        <w:rPr>
          <w:rFonts w:hint="eastAsia"/>
        </w:rPr>
        <w:t>　　　　从产量方面来看，近年全球引发剂行业的生产能力保持增长。，全球引发剂行业的产量为14.3万吨，到增增到21.3万吨，同比增增了12.7%。</w:t>
      </w:r>
      <w:r>
        <w:rPr>
          <w:rFonts w:hint="eastAsia"/>
        </w:rPr>
        <w:br/>
      </w:r>
      <w:r>
        <w:rPr>
          <w:rFonts w:hint="eastAsia"/>
        </w:rPr>
        <w:t>　　图表 3：2024-2030年全球引发剂行业产量情况 单位：万吨</w:t>
      </w:r>
      <w:r>
        <w:rPr>
          <w:rFonts w:hint="eastAsia"/>
        </w:rPr>
        <w:br/>
      </w:r>
      <w:r>
        <w:rPr>
          <w:rFonts w:hint="eastAsia"/>
        </w:rPr>
        <w:t>　　数据来呀：</w:t>
      </w:r>
      <w:r>
        <w:rPr>
          <w:rFonts w:hint="eastAsia"/>
        </w:rPr>
        <w:br/>
      </w:r>
      <w:r>
        <w:rPr>
          <w:rFonts w:hint="eastAsia"/>
        </w:rPr>
        <w:t>　　　　二、2024-2030年全球引发剂行业需求情况</w:t>
      </w:r>
      <w:r>
        <w:rPr>
          <w:rFonts w:hint="eastAsia"/>
        </w:rPr>
        <w:br/>
      </w:r>
      <w:r>
        <w:rPr>
          <w:rFonts w:hint="eastAsia"/>
        </w:rPr>
        <w:t>　　　　从需求方面来看，全球引发剂市场的需求同样保持增长态势，这与其在生物化学、化工、化学助剂等行业的广泛应用有关。，全球引发剂行业的需求为14.1万吨，到增长到21.1万吨，同比增长了12.23%，年均复合增长率为10.6%。</w:t>
      </w:r>
      <w:r>
        <w:rPr>
          <w:rFonts w:hint="eastAsia"/>
        </w:rPr>
        <w:br/>
      </w:r>
      <w:r>
        <w:rPr>
          <w:rFonts w:hint="eastAsia"/>
        </w:rPr>
        <w:t>　　图表 4：2024-2030年全球引发剂行业需求情况 单位：万吨</w:t>
      </w:r>
      <w:r>
        <w:rPr>
          <w:rFonts w:hint="eastAsia"/>
        </w:rPr>
        <w:br/>
      </w:r>
      <w:r>
        <w:rPr>
          <w:rFonts w:hint="eastAsia"/>
        </w:rPr>
        <w:t>　　数据来呀：</w:t>
      </w:r>
      <w:r>
        <w:rPr>
          <w:rFonts w:hint="eastAsia"/>
        </w:rPr>
        <w:br/>
      </w:r>
      <w:r>
        <w:rPr>
          <w:rFonts w:hint="eastAsia"/>
        </w:rPr>
        <w:t>　　　　三、2024-2030年全球引发剂行业市场规模</w:t>
      </w:r>
      <w:r>
        <w:rPr>
          <w:rFonts w:hint="eastAsia"/>
        </w:rPr>
        <w:br/>
      </w:r>
      <w:r>
        <w:rPr>
          <w:rFonts w:hint="eastAsia"/>
        </w:rPr>
        <w:t>　　　　从市场规模方面来看，全球引发剂行业的市场规模为19.9亿美元，到增长到31.7亿美元，同比增长了12.41%。</w:t>
      </w:r>
      <w:r>
        <w:rPr>
          <w:rFonts w:hint="eastAsia"/>
        </w:rPr>
        <w:br/>
      </w:r>
      <w:r>
        <w:rPr>
          <w:rFonts w:hint="eastAsia"/>
        </w:rPr>
        <w:t>　　图表 5：2024-2030年全球引发剂行业市场规模情况 单位：亿美元</w:t>
      </w:r>
      <w:r>
        <w:rPr>
          <w:rFonts w:hint="eastAsia"/>
        </w:rPr>
        <w:br/>
      </w:r>
      <w:r>
        <w:rPr>
          <w:rFonts w:hint="eastAsia"/>
        </w:rPr>
        <w:t>　　数据来呀：</w:t>
      </w:r>
      <w:r>
        <w:rPr>
          <w:rFonts w:hint="eastAsia"/>
        </w:rPr>
        <w:br/>
      </w:r>
      <w:r>
        <w:rPr>
          <w:rFonts w:hint="eastAsia"/>
        </w:rPr>
        <w:t>　　第四节 2024-2030年全球引发剂行业发展趋势（需求市场规模）分析</w:t>
      </w:r>
      <w:r>
        <w:rPr>
          <w:rFonts w:hint="eastAsia"/>
        </w:rPr>
        <w:br/>
      </w:r>
      <w:r>
        <w:rPr>
          <w:rFonts w:hint="eastAsia"/>
        </w:rPr>
        <w:t>　　结合当前全球引发剂行业发展来看，随着引发剂在生物化学、化工、化学助剂等行业中的应用范围拓展，未来全球市场对引发剂产品的需求将继续保持增长态势。</w:t>
      </w:r>
      <w:r>
        <w:rPr>
          <w:rFonts w:hint="eastAsia"/>
        </w:rPr>
        <w:br/>
      </w:r>
      <w:r>
        <w:rPr>
          <w:rFonts w:hint="eastAsia"/>
        </w:rPr>
        <w:t>　　图表 6：2024-2030年全球引发剂市场规模预测 单位：亿美元</w:t>
      </w:r>
      <w:r>
        <w:rPr>
          <w:rFonts w:hint="eastAsia"/>
        </w:rPr>
        <w:br/>
      </w:r>
      <w:r>
        <w:rPr>
          <w:rFonts w:hint="eastAsia"/>
        </w:rPr>
        <w:t>　　数据来呀：</w:t>
      </w:r>
      <w:r>
        <w:rPr>
          <w:rFonts w:hint="eastAsia"/>
        </w:rPr>
        <w:br/>
      </w:r>
      <w:r>
        <w:rPr>
          <w:rFonts w:hint="eastAsia"/>
        </w:rPr>
        <w:br/>
      </w:r>
      <w:r>
        <w:rPr>
          <w:rFonts w:hint="eastAsia"/>
        </w:rPr>
        <w:t>第二章 2024年中国引发剂产业发展环境分析</w:t>
      </w:r>
      <w:r>
        <w:rPr>
          <w:rFonts w:hint="eastAsia"/>
        </w:rPr>
        <w:br/>
      </w:r>
      <w:r>
        <w:rPr>
          <w:rFonts w:hint="eastAsia"/>
        </w:rPr>
        <w:t>　　第一节 中.智林.－2024年中国宏观经济环境分析</w:t>
      </w:r>
      <w:r>
        <w:rPr>
          <w:rFonts w:hint="eastAsia"/>
        </w:rPr>
        <w:br/>
      </w:r>
      <w:r>
        <w:rPr>
          <w:rFonts w:hint="eastAsia"/>
        </w:rPr>
        <w:t>　　　　一、GDP历史变动轨迹分析</w:t>
      </w:r>
      <w:r>
        <w:rPr>
          <w:rFonts w:hint="eastAsia"/>
        </w:rPr>
        <w:br/>
      </w:r>
      <w:r>
        <w:rPr>
          <w:rFonts w:hint="eastAsia"/>
        </w:rPr>
        <w:t>　　图表 7：2024-2030年中国国内生产总值 单位：亿元</w:t>
      </w:r>
      <w:r>
        <w:rPr>
          <w:rFonts w:hint="eastAsia"/>
        </w:rPr>
        <w:br/>
      </w:r>
      <w:r>
        <w:rPr>
          <w:rFonts w:hint="eastAsia"/>
        </w:rPr>
        <w:t>　　GDP</w:t>
      </w:r>
      <w:r>
        <w:rPr>
          <w:rFonts w:hint="eastAsia"/>
        </w:rPr>
        <w:br/>
      </w:r>
      <w:r>
        <w:rPr>
          <w:rFonts w:hint="eastAsia"/>
        </w:rPr>
        <w:t>　　增长率</w:t>
      </w:r>
      <w:r>
        <w:rPr>
          <w:rFonts w:hint="eastAsia"/>
        </w:rPr>
        <w:br/>
      </w:r>
      <w:r>
        <w:rPr>
          <w:rFonts w:hint="eastAsia"/>
        </w:rPr>
        <w:t>　　2010年</w:t>
      </w:r>
      <w:r>
        <w:rPr>
          <w:rFonts w:hint="eastAsia"/>
        </w:rPr>
        <w:br/>
      </w:r>
      <w:r>
        <w:rPr>
          <w:rFonts w:hint="eastAsia"/>
        </w:rPr>
        <w:t>　　　　　　10.4 %</w:t>
      </w:r>
      <w:r>
        <w:rPr>
          <w:rFonts w:hint="eastAsia"/>
        </w:rPr>
        <w:br/>
      </w:r>
      <w:r>
        <w:rPr>
          <w:rFonts w:hint="eastAsia"/>
        </w:rPr>
        <w:t>　　　　　　2011年</w:t>
      </w:r>
      <w:r>
        <w:rPr>
          <w:rFonts w:hint="eastAsia"/>
        </w:rPr>
        <w:br/>
      </w:r>
      <w:r>
        <w:rPr>
          <w:rFonts w:hint="eastAsia"/>
        </w:rPr>
        <w:t>　　　　　　9.3 %</w:t>
      </w:r>
      <w:r>
        <w:rPr>
          <w:rFonts w:hint="eastAsia"/>
        </w:rPr>
        <w:br/>
      </w:r>
      <w:r>
        <w:rPr>
          <w:rFonts w:hint="eastAsia"/>
        </w:rPr>
        <w:t>　　　　　　2012年</w:t>
      </w:r>
      <w:r>
        <w:rPr>
          <w:rFonts w:hint="eastAsia"/>
        </w:rPr>
        <w:br/>
      </w:r>
      <w:r>
        <w:rPr>
          <w:rFonts w:hint="eastAsia"/>
        </w:rPr>
        <w:t>　　　　　　7.7 %</w:t>
      </w:r>
      <w:r>
        <w:rPr>
          <w:rFonts w:hint="eastAsia"/>
        </w:rPr>
        <w:br/>
      </w:r>
      <w:r>
        <w:rPr>
          <w:rFonts w:hint="eastAsia"/>
        </w:rPr>
        <w:t>　　　　　　2013年</w:t>
      </w:r>
      <w:r>
        <w:rPr>
          <w:rFonts w:hint="eastAsia"/>
        </w:rPr>
        <w:br/>
      </w:r>
      <w:r>
        <w:rPr>
          <w:rFonts w:hint="eastAsia"/>
        </w:rPr>
        <w:t>　　　　　　7.7 %</w:t>
      </w:r>
      <w:r>
        <w:rPr>
          <w:rFonts w:hint="eastAsia"/>
        </w:rPr>
        <w:br/>
      </w:r>
      <w:r>
        <w:rPr>
          <w:rFonts w:hint="eastAsia"/>
        </w:rPr>
        <w:t>　　　　　　2014年</w:t>
      </w:r>
      <w:r>
        <w:rPr>
          <w:rFonts w:hint="eastAsia"/>
        </w:rPr>
        <w:br/>
      </w:r>
      <w:r>
        <w:rPr>
          <w:rFonts w:hint="eastAsia"/>
        </w:rPr>
        <w:t>　　　　　　7.4 %</w:t>
      </w:r>
      <w:r>
        <w:rPr>
          <w:rFonts w:hint="eastAsia"/>
        </w:rPr>
        <w:br/>
      </w:r>
      <w:r>
        <w:rPr>
          <w:rFonts w:hint="eastAsia"/>
        </w:rPr>
        <w:t>　　　　二、固定资产投资历史变动轨迹分析</w:t>
      </w:r>
      <w:r>
        <w:rPr>
          <w:rFonts w:hint="eastAsia"/>
        </w:rPr>
        <w:br/>
      </w:r>
      <w:r>
        <w:rPr>
          <w:rFonts w:hint="eastAsia"/>
        </w:rPr>
        <w:t>　　图表 8：2024-2030年中国固定资产投资 单位：亿元</w:t>
      </w:r>
      <w:r>
        <w:rPr>
          <w:rFonts w:hint="eastAsia"/>
        </w:rPr>
        <w:br/>
      </w:r>
      <w:r>
        <w:rPr>
          <w:rFonts w:hint="eastAsia"/>
        </w:rPr>
        <w:t>　　固定资产投资</w:t>
      </w:r>
      <w:r>
        <w:rPr>
          <w:rFonts w:hint="eastAsia"/>
        </w:rPr>
        <w:br/>
      </w:r>
      <w:r>
        <w:rPr>
          <w:rFonts w:hint="eastAsia"/>
        </w:rPr>
        <w:t>　　增长率</w:t>
      </w:r>
      <w:r>
        <w:rPr>
          <w:rFonts w:hint="eastAsia"/>
        </w:rPr>
        <w:br/>
      </w:r>
      <w:r>
        <w:rPr>
          <w:rFonts w:hint="eastAsia"/>
        </w:rPr>
        <w:t>　　2010年</w:t>
      </w:r>
      <w:r>
        <w:rPr>
          <w:rFonts w:hint="eastAsia"/>
        </w:rPr>
        <w:br/>
      </w:r>
      <w:r>
        <w:rPr>
          <w:rFonts w:hint="eastAsia"/>
        </w:rPr>
        <w:t>　　　　　　23.8 %</w:t>
      </w:r>
      <w:r>
        <w:rPr>
          <w:rFonts w:hint="eastAsia"/>
        </w:rPr>
        <w:br/>
      </w:r>
      <w:r>
        <w:rPr>
          <w:rFonts w:hint="eastAsia"/>
        </w:rPr>
        <w:t>　　　　　　2011年</w:t>
      </w:r>
      <w:r>
        <w:rPr>
          <w:rFonts w:hint="eastAsia"/>
        </w:rPr>
        <w:br/>
      </w:r>
      <w:r>
        <w:rPr>
          <w:rFonts w:hint="eastAsia"/>
        </w:rPr>
        <w:t>　　　　　　23.8 %</w:t>
      </w:r>
      <w:r>
        <w:rPr>
          <w:rFonts w:hint="eastAsia"/>
        </w:rPr>
        <w:br/>
      </w:r>
      <w:r>
        <w:rPr>
          <w:rFonts w:hint="eastAsia"/>
        </w:rPr>
        <w:t>　　　　　　2012年</w:t>
      </w:r>
      <w:r>
        <w:rPr>
          <w:rFonts w:hint="eastAsia"/>
        </w:rPr>
        <w:br/>
      </w:r>
      <w:r>
        <w:rPr>
          <w:rFonts w:hint="eastAsia"/>
        </w:rPr>
        <w:t>　　　　　　20.3 %</w:t>
      </w:r>
      <w:r>
        <w:rPr>
          <w:rFonts w:hint="eastAsia"/>
        </w:rPr>
        <w:br/>
      </w:r>
      <w:r>
        <w:rPr>
          <w:rFonts w:hint="eastAsia"/>
        </w:rPr>
        <w:t>　　　　　　2013年</w:t>
      </w:r>
      <w:r>
        <w:rPr>
          <w:rFonts w:hint="eastAsia"/>
        </w:rPr>
        <w:br/>
      </w:r>
      <w:r>
        <w:rPr>
          <w:rFonts w:hint="eastAsia"/>
        </w:rPr>
        <w:t>　　　　　　19.3 %</w:t>
      </w:r>
      <w:r>
        <w:rPr>
          <w:rFonts w:hint="eastAsia"/>
        </w:rPr>
        <w:br/>
      </w:r>
      <w:r>
        <w:rPr>
          <w:rFonts w:hint="eastAsia"/>
        </w:rPr>
        <w:t>　　　　　　2014年</w:t>
      </w:r>
      <w:r>
        <w:rPr>
          <w:rFonts w:hint="eastAsia"/>
        </w:rPr>
        <w:br/>
      </w:r>
      <w:r>
        <w:rPr>
          <w:rFonts w:hint="eastAsia"/>
        </w:rPr>
        <w:t>　　　　　　15.7 %</w:t>
      </w:r>
      <w:r>
        <w:rPr>
          <w:rFonts w:hint="eastAsia"/>
        </w:rPr>
        <w:br/>
      </w:r>
      <w:r>
        <w:rPr>
          <w:rFonts w:hint="eastAsia"/>
        </w:rPr>
        <w:t>　　　　三、中国城市化率变化</w:t>
      </w:r>
      <w:r>
        <w:rPr>
          <w:rFonts w:hint="eastAsia"/>
        </w:rPr>
        <w:br/>
      </w:r>
      <w:r>
        <w:rPr>
          <w:rFonts w:hint="eastAsia"/>
        </w:rPr>
        <w:t>　　　　2013年末，中国大陆总人口为136072万人，城镇常住人口73111万人，乡村常住人口62961万人，中国城镇化率达到了53.7%，比上年提高了1.1个百分点。数据同时显示，中国“人户分离人口”达到了2.89亿人，其中流动人口为2.45亿人，“户籍城镇化率”仅为35.7%左右。</w:t>
      </w:r>
      <w:r>
        <w:rPr>
          <w:rFonts w:hint="eastAsia"/>
        </w:rPr>
        <w:br/>
      </w:r>
      <w:r>
        <w:rPr>
          <w:rFonts w:hint="eastAsia"/>
        </w:rPr>
        <w:t>　　　　2014年末，中国大陆总人口（包括31个省、自治区、直辖市和中国人民解放军现役军人，不包括中国香港、中国澳门特别行政区和中国台湾省以及海外华侨人数）136782万人，比上年末增加710万人。从城乡结构看，城镇常住人口74916万人，比上年末增加1805万人，乡村常住人口61866万人，减少1095万人，城镇人口占总人口比重为54.77%。全国居住地和户口登记地不在同一个乡镇街道且离开户口登记地半年以上的人口（即人户分离人口）2.98亿人，比上年末增加944万人，其中流动人口为2.53亿人，比上年末增加800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46662d6c44bed" w:history="1">
        <w:r>
          <w:rPr>
            <w:rStyle w:val="Hyperlink"/>
          </w:rPr>
          <w:t>2024-2030年中国引发剂市场现状调研分析及发展前景报告</w:t>
        </w:r>
      </w:hyperlink>
      <w:r>
        <w:rPr>
          <w:color w:val="C00000"/>
        </w:rPr>
        <w:t>》，报告编号：</w:t>
      </w:r>
      <w:r>
        <w:rPr>
          <w:rFonts w:hint="eastAsia"/>
          <w:color w:val="C00000"/>
        </w:rPr>
        <w:t>1879955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b46662d6c44bed" w:history="1">
        <w:r>
          <w:rPr>
            <w:rStyle w:val="Hyperlink"/>
          </w:rPr>
          <w:t>https://www.20087.com/M_QingGongRiHua/55/YinFaJiFaZhanQuShiYuCeFenXi.html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热点：引发剂是什么、引发剂的作用、主引发剂和共引发剂、引发剂有哪些、引发剂的作用、引发剂效率、引发剂是起到什么作用、引发剂残基、引发剂活性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10db2d882437f" w:history="1">
      <w:r>
        <w:rPr>
          <w:rStyle w:val="Hyperlink"/>
        </w:rPr>
        <w:t>2024-2030年中国引发剂市场现状调研分析及发展前景报告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5/YinFaJiFaZhanQuShiYuCeFenXi.html" TargetMode="External" Id="Rebb46662d6c44bed" /></Relationships>
</file>

<file path=word/_rels/header2.xml.rels>&#65279;<?xml version="1.0" encoding="utf-8"?><Relationships xmlns="http://schemas.openxmlformats.org/package/2006/relationships"><Relationship Type="http://schemas.openxmlformats.org/officeDocument/2006/relationships/hyperlink" Target="https://www.20087.com/M_QingGongRiHua/55/YinFaJiFaZhanQuShiYuCeFenXi.html" TargetMode="External" Id="R64410db2d882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2023-09-30T03:02:00Z</dcterms:created>
  <dcterms:modified xsi:type="dcterms:W3CDTF">2023-09-30T04:02:00Z</dcterms:modified>
  <dc:subject>2024-2030年中国引发剂市场现状调研分析及发展前景报告</dc:subject>
  <dc:title>2024-2030年中国引发剂市场现状调研分析及发展前景报告</dc:title>
  <cp:keywords>2024-2030年中国引发剂市场现状调研分析及发展前景报告</cp:keywords>
  <dc:description>2024-2030年中国引发剂市场现状调研分析及发展前景报告</dc:description>
</cp:coreProperties>
</file>