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ff18f4b804531" w:history="1">
              <w:r>
                <w:rPr>
                  <w:rStyle w:val="Hyperlink"/>
                </w:rPr>
                <w:t>2025-2031年中国装饰金融市场深度调研与发展趋势分析报告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ff18f4b804531" w:history="1">
              <w:r>
                <w:rPr>
                  <w:rStyle w:val="Hyperlink"/>
                </w:rPr>
                <w:t>2025-2031年中国装饰金融市场深度调研与发展趋势分析报告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ff18f4b804531" w:history="1">
                <w:r>
                  <w:rPr>
                    <w:rStyle w:val="Hyperlink"/>
                  </w:rPr>
                  <w:t>https://www.20087.com/6/65/ZhuangShiJinRongXianZhuangYuFaZh.html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金融市场近年来随着家装和商业地产装修需求的增长而迅速发展。金融机构和金融科技公司纷纷推出针对装修市场的贷款、分期付款、信用评估等服务，旨在解决消费者和企业装修资金不足的问题。随着大数据、云计算和人工智能技术的应用，装饰金融服务变得更加个性化和便捷，能够根据用户信用历史和消费习惯提供定制化的金融方案。此外，绿色金融理念的推广也促进了环保材料和节能装修项目的融资。</w:t>
      </w:r>
      <w:r>
        <w:rPr>
          <w:rFonts w:hint="eastAsia"/>
        </w:rPr>
        <w:br/>
      </w:r>
      <w:r>
        <w:rPr>
          <w:rFonts w:hint="eastAsia"/>
        </w:rPr>
        <w:t>　　未来，装饰金融市场将朝着数字化、智能化和可持续性方向发展。数字化转型将提升金融服务的效率和客户体验，智能风控系统能够实时监测市场动态和借款人信用状况，降低金融风险。同时，随着消费者对居住环境品质要求的提升，绿色装修和智能家居将成为新的增长点，装饰金融服务将更加注重支持低碳环保和智能化装修项目，符合绿色金融政策导向，促进整个装饰行业的升级转型。</w:t>
      </w:r>
      <w:r>
        <w:rPr>
          <w:rFonts w:hint="eastAsia"/>
        </w:rPr>
        <w:br/>
      </w:r>
      <w:r>
        <w:rPr>
          <w:rFonts w:hint="eastAsia"/>
        </w:rPr>
        <w:t>　　《</w:t>
      </w:r>
      <w:hyperlink r:id="Re4fff18f4b804531" w:history="1">
        <w:r>
          <w:rPr>
            <w:rStyle w:val="Hyperlink"/>
          </w:rPr>
          <w:t>2025-2031年中国装饰金融市场深度调研与发展趋势分析报告</w:t>
        </w:r>
      </w:hyperlink>
      <w:r>
        <w:rPr>
          <w:rFonts w:hint="eastAsia"/>
        </w:rPr>
        <w:t>》基于多年装饰金融行业研究积累，结合当前市场发展现状，依托国家权威数据资源和长期市场监测数据库，对装饰金融行业进行了全面调研与分析。报告详细阐述了装饰金融市场规模、市场前景、发展趋势、技术现状及未来方向，重点分析了行业内主要企业的竞争格局，并通过SWOT分析揭示了装饰金融行业的机遇与风险。</w:t>
      </w:r>
      <w:r>
        <w:rPr>
          <w:rFonts w:hint="eastAsia"/>
        </w:rPr>
        <w:br/>
      </w:r>
      <w:r>
        <w:rPr>
          <w:rFonts w:hint="eastAsia"/>
        </w:rPr>
        <w:t>　　市场调研网发布的《</w:t>
      </w:r>
      <w:hyperlink r:id="Re4fff18f4b804531" w:history="1">
        <w:r>
          <w:rPr>
            <w:rStyle w:val="Hyperlink"/>
          </w:rPr>
          <w:t>2025-2031年中国装饰金融市场深度调研与发展趋势分析报告</w:t>
        </w:r>
      </w:hyperlink>
      <w:r>
        <w:rPr>
          <w:rFonts w:hint="eastAsia"/>
        </w:rPr>
        <w:t>》为投资者提供了准确的市场现状解读，帮助预判行业前景，挖掘投资价值，同时从投资策略和营销策略等角度提出实用建议，助力投资者在装饰金融行业中把握机遇、规避风险。</w:t>
      </w:r>
      <w:r>
        <w:rPr>
          <w:rFonts w:hint="eastAsia"/>
        </w:rPr>
        <w:br/>
      </w:r>
      <w:r>
        <w:rPr>
          <w:rFonts w:hint="eastAsia"/>
        </w:rPr>
        <w:br/>
      </w:r>
      <w:r>
        <w:rPr>
          <w:rFonts w:hint="eastAsia"/>
        </w:rPr>
        <w:t>第一章 装饰金融行业概述</w:t>
      </w:r>
      <w:r>
        <w:rPr>
          <w:rFonts w:hint="eastAsia"/>
        </w:rPr>
        <w:br/>
      </w:r>
      <w:r>
        <w:rPr>
          <w:rFonts w:hint="eastAsia"/>
        </w:rPr>
        <w:t>　　第一节 装饰金融定义</w:t>
      </w:r>
      <w:r>
        <w:rPr>
          <w:rFonts w:hint="eastAsia"/>
        </w:rPr>
        <w:br/>
      </w:r>
      <w:r>
        <w:rPr>
          <w:rFonts w:hint="eastAsia"/>
        </w:rPr>
        <w:t>　　第二节 装饰金融应用领域</w:t>
      </w:r>
      <w:r>
        <w:rPr>
          <w:rFonts w:hint="eastAsia"/>
        </w:rPr>
        <w:br/>
      </w:r>
      <w:r>
        <w:rPr>
          <w:rFonts w:hint="eastAsia"/>
        </w:rPr>
        <w:t>　　第三节 装饰金融行业发展趋势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2020-2025年装饰金融所属行业及运营数据</w:t>
      </w:r>
      <w:r>
        <w:rPr>
          <w:rFonts w:hint="eastAsia"/>
        </w:rPr>
        <w:br/>
      </w:r>
      <w:r>
        <w:rPr>
          <w:rFonts w:hint="eastAsia"/>
        </w:rPr>
        <w:t>　　第一节 2020-2025年装饰金融行业运营数据</w:t>
      </w:r>
      <w:r>
        <w:rPr>
          <w:rFonts w:hint="eastAsia"/>
        </w:rPr>
        <w:br/>
      </w:r>
      <w:r>
        <w:rPr>
          <w:rFonts w:hint="eastAsia"/>
        </w:rPr>
        <w:t>　　　　一、2020-2025年装饰金融行业资产状况</w:t>
      </w:r>
      <w:r>
        <w:rPr>
          <w:rFonts w:hint="eastAsia"/>
        </w:rPr>
        <w:br/>
      </w:r>
      <w:r>
        <w:rPr>
          <w:rFonts w:hint="eastAsia"/>
        </w:rPr>
        <w:t>　　　　二、2020-2025年装饰金融行业负债状况</w:t>
      </w:r>
      <w:r>
        <w:rPr>
          <w:rFonts w:hint="eastAsia"/>
        </w:rPr>
        <w:br/>
      </w:r>
      <w:r>
        <w:rPr>
          <w:rFonts w:hint="eastAsia"/>
        </w:rPr>
        <w:t>　　　　三、2020-2025年装饰金融行业成长性分析</w:t>
      </w:r>
      <w:r>
        <w:rPr>
          <w:rFonts w:hint="eastAsia"/>
        </w:rPr>
        <w:br/>
      </w:r>
      <w:r>
        <w:rPr>
          <w:rFonts w:hint="eastAsia"/>
        </w:rPr>
        <w:t>　　　　四、2020-2025年装饰金融行业经营能力分析</w:t>
      </w:r>
      <w:r>
        <w:rPr>
          <w:rFonts w:hint="eastAsia"/>
        </w:rPr>
        <w:br/>
      </w:r>
      <w:r>
        <w:rPr>
          <w:rFonts w:hint="eastAsia"/>
        </w:rPr>
        <w:t>　　　　五、2020-2025年装饰金融行业盈利能力分析</w:t>
      </w:r>
      <w:r>
        <w:rPr>
          <w:rFonts w:hint="eastAsia"/>
        </w:rPr>
        <w:br/>
      </w:r>
      <w:r>
        <w:rPr>
          <w:rFonts w:hint="eastAsia"/>
        </w:rPr>
        <w:t>　　　　六、2020-2025年装饰金融行业偿债能力分析</w:t>
      </w:r>
      <w:r>
        <w:rPr>
          <w:rFonts w:hint="eastAsia"/>
        </w:rPr>
        <w:br/>
      </w:r>
      <w:r>
        <w:rPr>
          <w:rFonts w:hint="eastAsia"/>
        </w:rPr>
        <w:br/>
      </w:r>
      <w:r>
        <w:rPr>
          <w:rFonts w:hint="eastAsia"/>
        </w:rPr>
        <w:t>第四章 装饰金融区域市场情况分析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第五章 装饰金融市场竞争策略分析</w:t>
      </w:r>
      <w:r>
        <w:rPr>
          <w:rFonts w:hint="eastAsia"/>
        </w:rPr>
        <w:br/>
      </w:r>
      <w:r>
        <w:rPr>
          <w:rFonts w:hint="eastAsia"/>
        </w:rPr>
        <w:t>　　第一节 装饰金融市场国内外SWOT分析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装饰金融市场竞争策略分析</w:t>
      </w:r>
      <w:r>
        <w:rPr>
          <w:rFonts w:hint="eastAsia"/>
        </w:rPr>
        <w:br/>
      </w:r>
      <w:r>
        <w:rPr>
          <w:rFonts w:hint="eastAsia"/>
        </w:rPr>
        <w:t>　　　　一、装饰金融市场增长潜力分析</w:t>
      </w:r>
      <w:r>
        <w:rPr>
          <w:rFonts w:hint="eastAsia"/>
        </w:rPr>
        <w:br/>
      </w:r>
      <w:r>
        <w:rPr>
          <w:rFonts w:hint="eastAsia"/>
        </w:rPr>
        <w:t>　　　　二、装饰金融行业竞争策略分析</w:t>
      </w:r>
      <w:r>
        <w:rPr>
          <w:rFonts w:hint="eastAsia"/>
        </w:rPr>
        <w:br/>
      </w:r>
      <w:r>
        <w:rPr>
          <w:rFonts w:hint="eastAsia"/>
        </w:rPr>
        <w:t>　　第四节 装饰金融行业发展趋势分析</w:t>
      </w:r>
      <w:r>
        <w:rPr>
          <w:rFonts w:hint="eastAsia"/>
        </w:rPr>
        <w:br/>
      </w:r>
      <w:r>
        <w:rPr>
          <w:rFonts w:hint="eastAsia"/>
        </w:rPr>
        <w:t>　　　　一、2025-2031年我国装饰金融市场发展趋势</w:t>
      </w:r>
      <w:r>
        <w:rPr>
          <w:rFonts w:hint="eastAsia"/>
        </w:rPr>
        <w:br/>
      </w:r>
      <w:r>
        <w:rPr>
          <w:rFonts w:hint="eastAsia"/>
        </w:rPr>
        <w:t>　　　　二、2025-2031年装饰金融行业市场规模变化预测</w:t>
      </w:r>
      <w:r>
        <w:rPr>
          <w:rFonts w:hint="eastAsia"/>
        </w:rPr>
        <w:br/>
      </w:r>
      <w:r>
        <w:rPr>
          <w:rFonts w:hint="eastAsia"/>
        </w:rPr>
        <w:br/>
      </w:r>
      <w:r>
        <w:rPr>
          <w:rFonts w:hint="eastAsia"/>
        </w:rPr>
        <w:t>第六章 国内装饰金融企业竞争力分析</w:t>
      </w:r>
      <w:r>
        <w:rPr>
          <w:rFonts w:hint="eastAsia"/>
        </w:rPr>
        <w:br/>
      </w:r>
      <w:r>
        <w:rPr>
          <w:rFonts w:hint="eastAsia"/>
        </w:rPr>
        <w:t>　　第一节 业之峰</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东易日盛</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贝壳金融</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易日升金融</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第七章 2025-2031年装饰金融行业发展趋势及投资前景分析</w:t>
      </w:r>
      <w:r>
        <w:rPr>
          <w:rFonts w:hint="eastAsia"/>
        </w:rPr>
        <w:br/>
      </w:r>
      <w:r>
        <w:rPr>
          <w:rFonts w:hint="eastAsia"/>
        </w:rPr>
        <w:t>　　第一节 当前装饰金融行业存在的问题</w:t>
      </w:r>
      <w:r>
        <w:rPr>
          <w:rFonts w:hint="eastAsia"/>
        </w:rPr>
        <w:br/>
      </w:r>
      <w:r>
        <w:rPr>
          <w:rFonts w:hint="eastAsia"/>
        </w:rPr>
        <w:t>　　第二节 装饰金融行业未来发展预测分析</w:t>
      </w:r>
      <w:r>
        <w:rPr>
          <w:rFonts w:hint="eastAsia"/>
        </w:rPr>
        <w:br/>
      </w:r>
      <w:r>
        <w:rPr>
          <w:rFonts w:hint="eastAsia"/>
        </w:rPr>
        <w:t>　　　　一、中国装饰金融发展方向分析</w:t>
      </w:r>
      <w:r>
        <w:rPr>
          <w:rFonts w:hint="eastAsia"/>
        </w:rPr>
        <w:br/>
      </w:r>
      <w:r>
        <w:rPr>
          <w:rFonts w:hint="eastAsia"/>
        </w:rPr>
        <w:t>　　　　二、中国装饰金融行业投资环境分析</w:t>
      </w:r>
      <w:r>
        <w:rPr>
          <w:rFonts w:hint="eastAsia"/>
        </w:rPr>
        <w:br/>
      </w:r>
      <w:r>
        <w:rPr>
          <w:rFonts w:hint="eastAsia"/>
        </w:rPr>
        <w:t>　　　　三、中国装饰金融行业投资前景分析</w:t>
      </w:r>
      <w:r>
        <w:rPr>
          <w:rFonts w:hint="eastAsia"/>
        </w:rPr>
        <w:br/>
      </w:r>
      <w:r>
        <w:rPr>
          <w:rFonts w:hint="eastAsia"/>
        </w:rPr>
        <w:t>　　　　四、中国装饰金融行业投资方向</w:t>
      </w:r>
      <w:r>
        <w:rPr>
          <w:rFonts w:hint="eastAsia"/>
        </w:rPr>
        <w:br/>
      </w:r>
      <w:r>
        <w:rPr>
          <w:rFonts w:hint="eastAsia"/>
        </w:rPr>
        <w:t>　　第三节 中国装饰金融行业资本市场的运作</w:t>
      </w:r>
      <w:r>
        <w:rPr>
          <w:rFonts w:hint="eastAsia"/>
        </w:rPr>
        <w:br/>
      </w:r>
      <w:r>
        <w:rPr>
          <w:rFonts w:hint="eastAsia"/>
        </w:rPr>
        <w:t>　　　　一、装饰金融企业国内资本市场的运作建议</w:t>
      </w:r>
      <w:r>
        <w:rPr>
          <w:rFonts w:hint="eastAsia"/>
        </w:rPr>
        <w:br/>
      </w:r>
      <w:r>
        <w:rPr>
          <w:rFonts w:hint="eastAsia"/>
        </w:rPr>
        <w:t>　　　　二、装饰金融企业海外资本市场的运作建议</w:t>
      </w:r>
      <w:r>
        <w:rPr>
          <w:rFonts w:hint="eastAsia"/>
        </w:rPr>
        <w:br/>
      </w:r>
      <w:r>
        <w:rPr>
          <w:rFonts w:hint="eastAsia"/>
        </w:rPr>
        <w:t>　　第四节 项目投资运作建议</w:t>
      </w:r>
      <w:r>
        <w:rPr>
          <w:rFonts w:hint="eastAsia"/>
        </w:rPr>
        <w:br/>
      </w:r>
      <w:r>
        <w:rPr>
          <w:rFonts w:hint="eastAsia"/>
        </w:rPr>
        <w:t>　　　　一、中国装饰金融行业投资对象</w:t>
      </w:r>
      <w:r>
        <w:rPr>
          <w:rFonts w:hint="eastAsia"/>
        </w:rPr>
        <w:br/>
      </w:r>
      <w:r>
        <w:rPr>
          <w:rFonts w:hint="eastAsia"/>
        </w:rPr>
        <w:t>　　　　二、中国装饰金融行业投资营销模式</w:t>
      </w:r>
      <w:r>
        <w:rPr>
          <w:rFonts w:hint="eastAsia"/>
        </w:rPr>
        <w:br/>
      </w:r>
      <w:r>
        <w:rPr>
          <w:rFonts w:hint="eastAsia"/>
        </w:rPr>
        <w:t>　　　　　　1、中国装饰金融行业企业的国内营销模式建议</w:t>
      </w:r>
      <w:r>
        <w:rPr>
          <w:rFonts w:hint="eastAsia"/>
        </w:rPr>
        <w:br/>
      </w:r>
      <w:r>
        <w:rPr>
          <w:rFonts w:hint="eastAsia"/>
        </w:rPr>
        <w:t>　　　　　　2、中国装饰金融行业企业海外营销模式建议</w:t>
      </w:r>
      <w:r>
        <w:rPr>
          <w:rFonts w:hint="eastAsia"/>
        </w:rPr>
        <w:br/>
      </w:r>
      <w:r>
        <w:rPr>
          <w:rFonts w:hint="eastAsia"/>
        </w:rPr>
        <w:br/>
      </w:r>
      <w:r>
        <w:rPr>
          <w:rFonts w:hint="eastAsia"/>
        </w:rPr>
        <w:t>第八章 装饰金融行业投资前景预警</w:t>
      </w:r>
      <w:r>
        <w:rPr>
          <w:rFonts w:hint="eastAsia"/>
        </w:rPr>
        <w:br/>
      </w:r>
      <w:r>
        <w:rPr>
          <w:rFonts w:hint="eastAsia"/>
        </w:rPr>
        <w:t>　　第一节 影响装饰金融行业发展的主要因素</w:t>
      </w:r>
      <w:r>
        <w:rPr>
          <w:rFonts w:hint="eastAsia"/>
        </w:rPr>
        <w:br/>
      </w:r>
      <w:r>
        <w:rPr>
          <w:rFonts w:hint="eastAsia"/>
        </w:rPr>
        <w:t>　　　　一、2025年影响装饰金融行业运行的有利因素</w:t>
      </w:r>
      <w:r>
        <w:rPr>
          <w:rFonts w:hint="eastAsia"/>
        </w:rPr>
        <w:br/>
      </w:r>
      <w:r>
        <w:rPr>
          <w:rFonts w:hint="eastAsia"/>
        </w:rPr>
        <w:t>　　　　二、2025年影响装饰金融行业运行的稳定因素</w:t>
      </w:r>
      <w:r>
        <w:rPr>
          <w:rFonts w:hint="eastAsia"/>
        </w:rPr>
        <w:br/>
      </w:r>
      <w:r>
        <w:rPr>
          <w:rFonts w:hint="eastAsia"/>
        </w:rPr>
        <w:t>　　　　三、2025年影响装饰金融行业运行的不利因素</w:t>
      </w:r>
      <w:r>
        <w:rPr>
          <w:rFonts w:hint="eastAsia"/>
        </w:rPr>
        <w:br/>
      </w:r>
      <w:r>
        <w:rPr>
          <w:rFonts w:hint="eastAsia"/>
        </w:rPr>
        <w:t>　　　　四、2025年我国装饰金融行业发展面临的挑战</w:t>
      </w:r>
      <w:r>
        <w:rPr>
          <w:rFonts w:hint="eastAsia"/>
        </w:rPr>
        <w:br/>
      </w:r>
      <w:r>
        <w:rPr>
          <w:rFonts w:hint="eastAsia"/>
        </w:rPr>
        <w:t>　　　　五、2025年我国装饰金融行业发展面临的机遇</w:t>
      </w:r>
      <w:r>
        <w:rPr>
          <w:rFonts w:hint="eastAsia"/>
        </w:rPr>
        <w:br/>
      </w:r>
      <w:r>
        <w:rPr>
          <w:rFonts w:hint="eastAsia"/>
        </w:rPr>
        <w:t>　　第二节 (中⋅智⋅林)对装饰金融行业投资前景预警</w:t>
      </w:r>
      <w:r>
        <w:rPr>
          <w:rFonts w:hint="eastAsia"/>
        </w:rPr>
        <w:br/>
      </w:r>
      <w:r>
        <w:rPr>
          <w:rFonts w:hint="eastAsia"/>
        </w:rPr>
        <w:t>　　　　一、2025-2031年装饰金融行业市场风险及控制策略</w:t>
      </w:r>
      <w:r>
        <w:rPr>
          <w:rFonts w:hint="eastAsia"/>
        </w:rPr>
        <w:br/>
      </w:r>
      <w:r>
        <w:rPr>
          <w:rFonts w:hint="eastAsia"/>
        </w:rPr>
        <w:t>　　　　二、2025-2031年装饰金融行业政策风险及控制策略</w:t>
      </w:r>
      <w:r>
        <w:rPr>
          <w:rFonts w:hint="eastAsia"/>
        </w:rPr>
        <w:br/>
      </w:r>
      <w:r>
        <w:rPr>
          <w:rFonts w:hint="eastAsia"/>
        </w:rPr>
        <w:t>　　　　三、2025-2031年装饰金融行业经营风险及控制策略</w:t>
      </w:r>
      <w:r>
        <w:rPr>
          <w:rFonts w:hint="eastAsia"/>
        </w:rPr>
        <w:br/>
      </w:r>
      <w:r>
        <w:rPr>
          <w:rFonts w:hint="eastAsia"/>
        </w:rPr>
        <w:t>　　　　四、2025-2031年装饰金融同业竞争风险及控制策略</w:t>
      </w:r>
      <w:r>
        <w:rPr>
          <w:rFonts w:hint="eastAsia"/>
        </w:rPr>
        <w:br/>
      </w:r>
      <w:r>
        <w:rPr>
          <w:rFonts w:hint="eastAsia"/>
        </w:rPr>
        <w:t>　　　　五、2025-2031年装饰金融行业其他风险及控制策略</w:t>
      </w:r>
      <w:r>
        <w:rPr>
          <w:rFonts w:hint="eastAsia"/>
        </w:rPr>
        <w:br/>
      </w:r>
      <w:r>
        <w:rPr>
          <w:rFonts w:hint="eastAsia"/>
        </w:rPr>
        <w:br/>
      </w:r>
      <w:r>
        <w:rPr>
          <w:rFonts w:hint="eastAsia"/>
        </w:rPr>
        <w:t>图表目录</w:t>
      </w:r>
      <w:r>
        <w:rPr>
          <w:rFonts w:hint="eastAsia"/>
        </w:rPr>
        <w:br/>
      </w:r>
      <w:r>
        <w:rPr>
          <w:rFonts w:hint="eastAsia"/>
        </w:rPr>
        <w:t>　　图表 2020-2025年中国装饰金融行业资产状况</w:t>
      </w:r>
      <w:r>
        <w:rPr>
          <w:rFonts w:hint="eastAsia"/>
        </w:rPr>
        <w:br/>
      </w:r>
      <w:r>
        <w:rPr>
          <w:rFonts w:hint="eastAsia"/>
        </w:rPr>
        <w:t>　　图表 2020-2025年中国装饰金融行业负债状况</w:t>
      </w:r>
      <w:r>
        <w:rPr>
          <w:rFonts w:hint="eastAsia"/>
        </w:rPr>
        <w:br/>
      </w:r>
      <w:r>
        <w:rPr>
          <w:rFonts w:hint="eastAsia"/>
        </w:rPr>
        <w:t>　　图表 2020-2025年中国装饰金融行业成长性分析</w:t>
      </w:r>
      <w:r>
        <w:rPr>
          <w:rFonts w:hint="eastAsia"/>
        </w:rPr>
        <w:br/>
      </w:r>
      <w:r>
        <w:rPr>
          <w:rFonts w:hint="eastAsia"/>
        </w:rPr>
        <w:t>　　图表 2020-2025年中国装饰金融行业经营能力分析</w:t>
      </w:r>
      <w:r>
        <w:rPr>
          <w:rFonts w:hint="eastAsia"/>
        </w:rPr>
        <w:br/>
      </w:r>
      <w:r>
        <w:rPr>
          <w:rFonts w:hint="eastAsia"/>
        </w:rPr>
        <w:t>　　图表 2020-2025年中国装饰金融行业盈利能力</w:t>
      </w:r>
      <w:r>
        <w:rPr>
          <w:rFonts w:hint="eastAsia"/>
        </w:rPr>
        <w:br/>
      </w:r>
      <w:r>
        <w:rPr>
          <w:rFonts w:hint="eastAsia"/>
        </w:rPr>
        <w:t>　　图表 2020-2025年中国装饰金融行业偿债能力分析</w:t>
      </w:r>
      <w:r>
        <w:rPr>
          <w:rFonts w:hint="eastAsia"/>
        </w:rPr>
        <w:br/>
      </w:r>
      <w:r>
        <w:rPr>
          <w:rFonts w:hint="eastAsia"/>
        </w:rPr>
        <w:t>　　图表 2025-2031年中国装饰金融行业成长性分析</w:t>
      </w:r>
      <w:r>
        <w:rPr>
          <w:rFonts w:hint="eastAsia"/>
        </w:rPr>
        <w:br/>
      </w:r>
      <w:r>
        <w:rPr>
          <w:rFonts w:hint="eastAsia"/>
        </w:rPr>
        <w:t>　　图表 2025-2031年中国装饰金融行业经营能力预测</w:t>
      </w:r>
      <w:r>
        <w:rPr>
          <w:rFonts w:hint="eastAsia"/>
        </w:rPr>
        <w:br/>
      </w:r>
      <w:r>
        <w:rPr>
          <w:rFonts w:hint="eastAsia"/>
        </w:rPr>
        <w:t>　　图表 2025-2031年中国装饰金融行业资产利润率预测</w:t>
      </w:r>
      <w:r>
        <w:rPr>
          <w:rFonts w:hint="eastAsia"/>
        </w:rPr>
        <w:br/>
      </w:r>
      <w:r>
        <w:rPr>
          <w:rFonts w:hint="eastAsia"/>
        </w:rPr>
        <w:t>　　图表 2025-2031年中国装饰金融行业盈利能力预测</w:t>
      </w:r>
      <w:r>
        <w:rPr>
          <w:rFonts w:hint="eastAsia"/>
        </w:rPr>
        <w:br/>
      </w:r>
      <w:r>
        <w:rPr>
          <w:rFonts w:hint="eastAsia"/>
        </w:rPr>
        <w:t>　　图表 2025-2031年中国装饰金融行业偿债能力预测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ff18f4b804531" w:history="1">
        <w:r>
          <w:rPr>
            <w:rStyle w:val="Hyperlink"/>
          </w:rPr>
          <w:t>2025-2031年中国装饰金融市场深度调研与发展趋势分析报告</w:t>
        </w:r>
      </w:hyperlink>
      <w:r>
        <w:rPr>
          <w:color w:val="C00000"/>
        </w:rPr>
        <w:t>》，报告编号：</w:t>
      </w:r>
      <w:r>
        <w:rPr>
          <w:rFonts w:hint="eastAsia"/>
          <w:color w:val="C00000"/>
        </w:rPr>
        <w:t>2575656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ff18f4b804531" w:history="1">
        <w:r>
          <w:rPr>
            <w:rStyle w:val="Hyperlink"/>
          </w:rPr>
          <w:t>https://www.20087.com/6/65/ZhuangShiJinRongXianZhuangYuFaZh.html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热点：融发装饰网装修价格表、金融公司装饰、装修贷有哪些金融平台、金融装修资质、金茂装饰、金融公司装修贷要注意什么条件、金茂装饰股份有限公司、装饰贷一般要几天放款、金属装饰公司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f5aac796f428c" w:history="1">
      <w:r>
        <w:rPr>
          <w:rStyle w:val="Hyperlink"/>
        </w:rPr>
        <w:t>2025-2031年中国装饰金融市场深度调研与发展趋势分析报告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uangShiJinRongXianZhuangYuFaZh.html" TargetMode="External" Id="Re4fff18f4b804531" /></Relationships>
</file>

<file path=word/_rels/header2.xml.rels>&#65279;<?xml version="1.0" encoding="utf-8"?><Relationships xmlns="http://schemas.openxmlformats.org/package/2006/relationships"><Relationship Type="http://schemas.openxmlformats.org/officeDocument/2006/relationships/hyperlink" Target="https://www.20087.com/6/65/ZhuangShiJinRongXianZhuangYuFaZh.html" TargetMode="External" Id="R49ef5aac796f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2025-04-21T08:10:00Z</dcterms:created>
  <dcterms:modified xsi:type="dcterms:W3CDTF">2025-04-21T09:10:00Z</dcterms:modified>
  <dc:subject>2025-2031年中国装饰金融市场深度调研与发展趋势分析报告</dc:subject>
  <dc:title>2025-2031年中国装饰金融市场深度调研与发展趋势分析报告</dc:title>
  <cp:keywords>2025-2031年中国装饰金融市场深度调研与发展趋势分析报告</cp:keywords>
  <dc:description>2025-2031年中国装饰金融市场深度调研与发展趋势分析报告</dc:description>
</cp:coreProperties>
</file>