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04bd7782c4b46" w:history="1">
              <w:r>
                <w:rPr>
                  <w:rStyle w:val="Hyperlink"/>
                </w:rPr>
                <w:t>2025-2031年中国异形魔方市场调研与趋势预测报告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04bd7782c4b46" w:history="1">
              <w:r>
                <w:rPr>
                  <w:rStyle w:val="Hyperlink"/>
                </w:rPr>
                <w:t>2025-2031年中国异形魔方市场调研与趋势预测报告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04bd7782c4b46" w:history="1">
                <w:r>
                  <w:rPr>
                    <w:rStyle w:val="Hyperlink"/>
                  </w:rPr>
                  <w:t>https://www.20087.com/7/65/YiXingMoFangFaZhanQuShi.html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形魔方是传统三阶魔方的创意衍生品类，涵盖镜面、金字塔、五魔方、齿轮魔方等多种非立方体结构，主打解谜挑战性、收藏价值与手部协调训练功能，广泛吸引益智玩具爱好者与竞技玩家。异形魔方普遍采用ABS塑料注塑成型，强调顺滑轴心、防飞棱设计及色彩/材质差异化，部分高端型号引入磁力定位提升操控精准度。然而，行业面临结构复杂度与用户体验失衡、质量标准缺失及教育属性挖掘不足等问题。部分异形魔方因内部机构设计缺陷导致卡顿或散架，挫败初学者信心；同时，市场充斥低价仿品，轴距松紧不一，影响复原流畅性。此外，多数产品仅停留在娱乐层面，未与空间思维训练或STEAM教育体系有效结合，削弱长期使用价值。</w:t>
      </w:r>
      <w:r>
        <w:rPr>
          <w:rFonts w:hint="eastAsia"/>
        </w:rPr>
        <w:br/>
      </w:r>
      <w:r>
        <w:rPr>
          <w:rFonts w:hint="eastAsia"/>
        </w:rPr>
        <w:t>　　未来，异形魔方将向智能交互、模块化可编程与教育深度融合升级。内置微型传感器记录转动数据，联动App提供解法提示或难度自适应调整；磁力强度可调系统适配不同技能阶段用户。在教育端，课程包将异形魔方纳入几何认知与算法启蒙教具。随着益智玩具功能化与个性化消费崛起，异形魔方将从“小众解谜玩具”转型为兼具认知训练、情感陪伴与科技互动的智能教娱载体，其发展方向是操作流畅性、教育延展性与创新表达力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04bd7782c4b46" w:history="1">
        <w:r>
          <w:rPr>
            <w:rStyle w:val="Hyperlink"/>
          </w:rPr>
          <w:t>2025-2031年中国异形魔方市场调研与趋势预测报告</w:t>
        </w:r>
      </w:hyperlink>
      <w:r>
        <w:rPr>
          <w:rFonts w:hint="eastAsia"/>
        </w:rPr>
        <w:t>》基于国家统计局及相关协会的详实数据，系统分析了异形魔方行业的市场规模、重点企业表现、产业链结构、竞争格局及价格动态。报告内容严谨、数据详实，结合丰富图表，全面呈现异形魔方行业现状与未来发展趋势。通过对异形魔方技术现状、SWOT分析及市场前景的解读，报告为异形魔方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异形魔方行业发展概述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一、异形魔方行业定义及分类</w:t>
      </w:r>
      <w:r>
        <w:rPr>
          <w:rFonts w:hint="eastAsia"/>
        </w:rPr>
        <w:br/>
      </w:r>
      <w:r>
        <w:rPr>
          <w:rFonts w:hint="eastAsia"/>
        </w:rPr>
        <w:t>　　　　二、异形魔方行业经济特性</w:t>
      </w:r>
      <w:r>
        <w:rPr>
          <w:rFonts w:hint="eastAsia"/>
        </w:rPr>
        <w:br/>
      </w:r>
      <w:r>
        <w:rPr>
          <w:rFonts w:hint="eastAsia"/>
        </w:rPr>
        <w:t>　　　　三、异形魔方行业产业链简介</w:t>
      </w:r>
      <w:r>
        <w:rPr>
          <w:rFonts w:hint="eastAsia"/>
        </w:rPr>
        <w:br/>
      </w:r>
      <w:r>
        <w:rPr>
          <w:rFonts w:hint="eastAsia"/>
        </w:rPr>
        <w:t>　　第二节 异形魔方行业发展成熟度</w:t>
      </w:r>
      <w:r>
        <w:rPr>
          <w:rFonts w:hint="eastAsia"/>
        </w:rPr>
        <w:br/>
      </w:r>
      <w:r>
        <w:rPr>
          <w:rFonts w:hint="eastAsia"/>
        </w:rPr>
        <w:t>　　　　一、异形魔方行业发展周期分析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异形魔方行业相关产业动态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异形魔方行业发展环境分析</w:t>
      </w:r>
      <w:r>
        <w:rPr>
          <w:rFonts w:hint="eastAsia"/>
        </w:rPr>
        <w:br/>
      </w:r>
      <w:r>
        <w:rPr>
          <w:rFonts w:hint="eastAsia"/>
        </w:rPr>
        <w:t>　　第一节 异形魔方行业环境分析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异形魔方行业相关政策、法规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异形魔方行业技术发展现状及趋势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当前我国异形魔方技术发展现状</w:t>
      </w:r>
      <w:r>
        <w:rPr>
          <w:rFonts w:hint="eastAsia"/>
        </w:rPr>
        <w:br/>
      </w:r>
      <w:r>
        <w:rPr>
          <w:rFonts w:hint="eastAsia"/>
        </w:rPr>
        <w:t>　　第二节 中外异形魔方技术差距及产生差距的主要原因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提高我国异形魔方技术的对策</w:t>
      </w:r>
      <w:r>
        <w:rPr>
          <w:rFonts w:hint="eastAsia"/>
        </w:rPr>
        <w:br/>
      </w:r>
      <w:r>
        <w:rPr>
          <w:rFonts w:hint="eastAsia"/>
        </w:rPr>
        <w:t>　　第四节 我国异形魔方产品研发、设计发展趋势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中国异形魔方市场发展调研</w:t>
      </w:r>
      <w:r>
        <w:rPr>
          <w:rFonts w:hint="eastAsia"/>
        </w:rPr>
        <w:br/>
      </w:r>
      <w:r>
        <w:rPr>
          <w:rFonts w:hint="eastAsia"/>
        </w:rPr>
        <w:t>　　第一节 异形魔方市场现状分析及预测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一、2019-2024年中国异形魔方市场规模分析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二、2025-2031年中国异形魔方市场规模预测</w:t>
      </w:r>
      <w:r>
        <w:rPr>
          <w:rFonts w:hint="eastAsia"/>
        </w:rPr>
        <w:br/>
      </w:r>
      <w:r>
        <w:rPr>
          <w:rFonts w:hint="eastAsia"/>
        </w:rPr>
        <w:t>　　第二节 异形魔方行业产能分析及预测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一、2019-2024年中国异形魔方行业产能分析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二、2025-2031年中国异形魔方行业产能预测</w:t>
      </w:r>
      <w:r>
        <w:rPr>
          <w:rFonts w:hint="eastAsia"/>
        </w:rPr>
        <w:br/>
      </w:r>
      <w:r>
        <w:rPr>
          <w:rFonts w:hint="eastAsia"/>
        </w:rPr>
        <w:t>　　第三节 异形魔方行业产量分析及预测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一、2019-2024年中国异形魔方行业产量分析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二、2025-2031年中国异形魔方行业产量预测</w:t>
      </w:r>
      <w:r>
        <w:rPr>
          <w:rFonts w:hint="eastAsia"/>
        </w:rPr>
        <w:br/>
      </w:r>
      <w:r>
        <w:rPr>
          <w:rFonts w:hint="eastAsia"/>
        </w:rPr>
        <w:t>　　第四节 异形魔方市场需求分析及预测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一、2019-2024年中国异形魔方市场需求分析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二、2025-2031年中国异形魔方市场需求预测</w:t>
      </w:r>
      <w:r>
        <w:rPr>
          <w:rFonts w:hint="eastAsia"/>
        </w:rPr>
        <w:br/>
      </w:r>
      <w:r>
        <w:rPr>
          <w:rFonts w:hint="eastAsia"/>
        </w:rPr>
        <w:t>　　第五节 异形魔方进出口数据分析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一、2019-2024年中国异形魔方进出口数据分析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二、2025-2031年国内异形魔方进出口情况预测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2019-2024年中国异形魔方行业总体发展状况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中国异形魔方行业规模情况分析</w:t>
      </w:r>
      <w:r>
        <w:rPr>
          <w:rFonts w:hint="eastAsia"/>
        </w:rPr>
        <w:br/>
      </w:r>
      <w:r>
        <w:rPr>
          <w:rFonts w:hint="eastAsia"/>
        </w:rPr>
        <w:t>　　　　一、异形魔方行业单位规模情况分析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二、异形魔方行业人员规模状况分析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三、异形魔方行业资产规模状况分析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四、异形魔方行业市场规模状况分析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五、异形魔方行业敏感性分析</w:t>
      </w:r>
      <w:r>
        <w:rPr>
          <w:rFonts w:hint="eastAsia"/>
        </w:rPr>
        <w:br/>
      </w:r>
      <w:r>
        <w:rPr>
          <w:rFonts w:hint="eastAsia"/>
        </w:rPr>
        <w:t>　　第二节 中国异形魔方行业财务能力分析</w:t>
      </w:r>
      <w:r>
        <w:rPr>
          <w:rFonts w:hint="eastAsia"/>
        </w:rPr>
        <w:br/>
      </w:r>
      <w:r>
        <w:rPr>
          <w:rFonts w:hint="eastAsia"/>
        </w:rPr>
        <w:t>　　　　一、异形魔方行业盈利能力分析</w:t>
      </w:r>
      <w:r>
        <w:rPr>
          <w:rFonts w:hint="eastAsia"/>
        </w:rPr>
        <w:br/>
      </w:r>
      <w:r>
        <w:rPr>
          <w:rFonts w:hint="eastAsia"/>
        </w:rPr>
        <w:t>　　　　二、异形魔方行业偿债能力分析</w:t>
      </w:r>
      <w:r>
        <w:rPr>
          <w:rFonts w:hint="eastAsia"/>
        </w:rPr>
        <w:br/>
      </w:r>
      <w:r>
        <w:rPr>
          <w:rFonts w:hint="eastAsia"/>
        </w:rPr>
        <w:t>　　　　三、异形魔方行业营运能力分析</w:t>
      </w:r>
      <w:r>
        <w:rPr>
          <w:rFonts w:hint="eastAsia"/>
        </w:rPr>
        <w:br/>
      </w:r>
      <w:r>
        <w:rPr>
          <w:rFonts w:hint="eastAsia"/>
        </w:rPr>
        <w:t>　　　　四、异形魔方行业发展能力分析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中国异形魔方行业重点区域发展分析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一、中国异形魔方行业重点区域市场结构变化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二、重点地区（一）异形魔方行业发展分析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三、重点地区（二）异形魔方行业发展分析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四、重点地区（三）异形魔方行业发展分析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五、重点地区（四）异形魔方行业发展分析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六、重点地区（五）异形魔方行业发展分析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异形魔方行业产品价格分析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三、主要异形魔方品牌产品价位分析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五、价格在异形魔方行业竞争中的重要性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2025年中国异形魔方行业上下游行业发展分析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异形魔方上游行业分析</w:t>
      </w:r>
      <w:r>
        <w:rPr>
          <w:rFonts w:hint="eastAsia"/>
        </w:rPr>
        <w:br/>
      </w:r>
      <w:r>
        <w:rPr>
          <w:rFonts w:hint="eastAsia"/>
        </w:rPr>
        <w:t>　　　　一、异形魔方产品成本构成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四、上游供给对异形魔方行业的影响</w:t>
      </w:r>
      <w:r>
        <w:rPr>
          <w:rFonts w:hint="eastAsia"/>
        </w:rPr>
        <w:br/>
      </w:r>
      <w:r>
        <w:rPr>
          <w:rFonts w:hint="eastAsia"/>
        </w:rPr>
        <w:t>　　第二节 异形魔方下游行业分析</w:t>
      </w:r>
      <w:r>
        <w:rPr>
          <w:rFonts w:hint="eastAsia"/>
        </w:rPr>
        <w:br/>
      </w:r>
      <w:r>
        <w:rPr>
          <w:rFonts w:hint="eastAsia"/>
        </w:rPr>
        <w:t>　　　　一、异形魔方下游行业分布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四、下游需求对异形魔方行业的影响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异形魔方行业重点企业发展调研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异形魔方重点企业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异形魔方重点企业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异形魔方重点企业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异形魔方重点企业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异形魔方重点企业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异形魔方重点企业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2025年中国异形魔方产业市场竞争格局分析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2025年中国异形魔方产业竞争现状分析</w:t>
      </w:r>
      <w:r>
        <w:rPr>
          <w:rFonts w:hint="eastAsia"/>
        </w:rPr>
        <w:br/>
      </w:r>
      <w:r>
        <w:rPr>
          <w:rFonts w:hint="eastAsia"/>
        </w:rPr>
        <w:t>　　　　一、异形魔方竞争力分析</w:t>
      </w:r>
      <w:r>
        <w:rPr>
          <w:rFonts w:hint="eastAsia"/>
        </w:rPr>
        <w:br/>
      </w:r>
      <w:r>
        <w:rPr>
          <w:rFonts w:hint="eastAsia"/>
        </w:rPr>
        <w:t>　　　　二、异形魔方技术竞争分析</w:t>
      </w:r>
      <w:r>
        <w:rPr>
          <w:rFonts w:hint="eastAsia"/>
        </w:rPr>
        <w:br/>
      </w:r>
      <w:r>
        <w:rPr>
          <w:rFonts w:hint="eastAsia"/>
        </w:rPr>
        <w:t>　　　　三、异形魔方价格竞争分析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2025年中国异形魔方产业集中度分析</w:t>
      </w:r>
      <w:r>
        <w:rPr>
          <w:rFonts w:hint="eastAsia"/>
        </w:rPr>
        <w:br/>
      </w:r>
      <w:r>
        <w:rPr>
          <w:rFonts w:hint="eastAsia"/>
        </w:rPr>
        <w:t>　　　　一、异形魔方市场集中度分析</w:t>
      </w:r>
      <w:r>
        <w:rPr>
          <w:rFonts w:hint="eastAsia"/>
        </w:rPr>
        <w:br/>
      </w:r>
      <w:r>
        <w:rPr>
          <w:rFonts w:hint="eastAsia"/>
        </w:rPr>
        <w:t>　　　　二、异形魔方企业集中度分析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2025-2031年提高异形魔方企业竞争力的策略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异形魔方行业投资风险预警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2025年影响异形魔方行业发展的主要因素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一、影响异形魔方行业运行的有利因素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二、影响异形魔方行业运行的稳定因素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三、影响异形魔方行业运行的不利因素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四、我国异形魔方行业发展面临的挑战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五、我国异形魔方行业发展面临的机遇</w:t>
      </w:r>
      <w:r>
        <w:rPr>
          <w:rFonts w:hint="eastAsia"/>
        </w:rPr>
        <w:br/>
      </w:r>
      <w:r>
        <w:rPr>
          <w:rFonts w:hint="eastAsia"/>
        </w:rPr>
        <w:t>　　第二节 对异形魔方行业投资风险预警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一、2025-2031年异形魔方行业市场风险及控制策略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二、2025-2031年异形魔方行业政策风险及控制策略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三、2025-2031年异形魔方行业经营风险及控制策略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四、2025-2031年异形魔方同业竞争风险及控制策略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五、2025-2031年异形魔方行业其他风险及控制策略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异形魔方行业发展趋势与投资规划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2025-2031年异形魔方市场发展潜力分析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2025-2031年异形魔方行业发展趋势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2025-2031年异形魔方行业投资前景研究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中智林－对我国异形魔方品牌的战略思考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二、异形魔方实施品牌战略的意义</w:t>
      </w:r>
      <w:r>
        <w:rPr>
          <w:rFonts w:hint="eastAsia"/>
        </w:rPr>
        <w:br/>
      </w:r>
      <w:r>
        <w:rPr>
          <w:rFonts w:hint="eastAsia"/>
        </w:rPr>
        <w:t>　　　　三、异形魔方企业品牌的现状分析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四、我国异形魔方企业的品牌战略</w:t>
      </w:r>
      <w:r>
        <w:rPr>
          <w:rFonts w:hint="eastAsia"/>
        </w:rPr>
        <w:br/>
      </w:r>
      <w:r>
        <w:rPr>
          <w:rFonts w:hint="eastAsia"/>
        </w:rPr>
        <w:t>　　　　五、异形魔方品牌战略管理的策略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异形魔方行业历程</w:t>
      </w:r>
      <w:r>
        <w:rPr>
          <w:rFonts w:hint="eastAsia"/>
        </w:rPr>
        <w:br/>
      </w:r>
      <w:r>
        <w:rPr>
          <w:rFonts w:hint="eastAsia"/>
        </w:rPr>
        <w:t>　　图表 异形魔方行业生命周期</w:t>
      </w:r>
      <w:r>
        <w:rPr>
          <w:rFonts w:hint="eastAsia"/>
        </w:rPr>
        <w:br/>
      </w:r>
      <w:r>
        <w:rPr>
          <w:rFonts w:hint="eastAsia"/>
        </w:rPr>
        <w:t>　　图表 异形魔方行业产业链分析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2019-2024年中国异形魔方行业市场规模及增长情况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2019-2024年异形魔方行业市场容量分析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2019-2024年中国异形魔方行业产能统计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2019-2024年中国异形魔方行业产量及增长趋势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2019-2024年中国异形魔方市场需求量及增速统计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2024年中国异形魔方行业需求领域分布格局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2019-2024年中国异形魔方行业销售收入分析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2019-2024年中国异形魔方行业盈利情况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2019-2024年中国异形魔方行业利润总额统计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2019-2024年中国异形魔方进口数量分析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2019-2024年中国异形魔方进口金额分析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2019-2024年中国异形魔方出口数量分析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2019-2024年中国异形魔方出口金额分析</w:t>
      </w:r>
      <w:r>
        <w:rPr>
          <w:rFonts w:hint="eastAsia"/>
        </w:rPr>
        <w:br/>
      </w:r>
      <w:r>
        <w:rPr>
          <w:rFonts w:hint="eastAsia"/>
        </w:rPr>
        <w:t>　　图表 2024年中国异形魔方进口国家及地区分析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2024年中国异形魔方出口国家及地区分析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2019-2024年中国异形魔方行业企业数量情况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2019-2024年中国异形魔方行业企业平均规模情况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**地区异形魔方市场规模及增长情况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**地区异形魔方行业市场需求情况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**地区异形魔方市场规模及增长情况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**地区异形魔方行业市场需求情况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**地区异形魔方市场规模及增长情况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**地区异形魔方行业市场需求情况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**地区异形魔方市场规模及增长情况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**地区异形魔方行业市场需求情况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异形魔方重点企业（一）基本信息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异形魔方重点企业（一）经营情况分析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异形魔方重点企业（一）主要经济指标情况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异形魔方重点企业（一）盈利能力情况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异形魔方重点企业（一）偿债能力情况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异形魔方重点企业（一）运营能力情况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异形魔方重点企业（一）成长能力情况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异形魔方重点企业（二）基本信息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异形魔方重点企业（二）经营情况分析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异形魔方重点企业（二）主要经济指标情况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异形魔方重点企业（二）盈利能力情况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异形魔方重点企业（二）偿债能力情况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异形魔方重点企业（二）运营能力情况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异形魔方重点企业（二）成长能力情况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异形魔方重点企业（三）基本信息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异形魔方重点企业（三）经营情况分析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异形魔方重点企业（三）主要经济指标情况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异形魔方重点企业（三）盈利能力情况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异形魔方重点企业（三）偿债能力情况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异形魔方重点企业（三）运营能力情况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异形魔方重点企业（三）成长能力情况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2025-2031年中国异形魔方行业产能预测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2025-2031年中国异形魔方行业产量预测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2025-2031年中国异形魔方市场需求量预测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2025-2031年中国异形魔方行业供需平衡预测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2025-2031年中国异形魔方行业市场容量预测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2025-2031年中国异形魔方行业市场规模预测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2025-2031年中国异形魔方市场前景分析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2025-2031年中国异形魔方行业发展趋势预测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04bd7782c4b46" w:history="1">
        <w:r>
          <w:rPr>
            <w:rStyle w:val="Hyperlink"/>
          </w:rPr>
          <w:t>2025-2031年中国异形魔方市场调研与趋势预测报告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04bd7782c4b46" w:history="1">
        <w:r>
          <w:rPr>
            <w:rStyle w:val="Hyperlink"/>
          </w:rPr>
          <w:t>https://www.20087.com/7/65/YiXingMoFangFaZhanQuShi.html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热点：下载魔方还原器、异形魔方还原教程、cubesolver魔方软件、异形魔方种类、面体异型磨方还原、异形魔方有哪几种、关于复原魔方的软件有哪些、异形魔方怎么拼回原形、异型魔方 链接 编辑本段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c62b324b049a1" w:history="1">
      <w:r>
        <w:rPr>
          <w:rStyle w:val="Hyperlink"/>
        </w:rPr>
        <w:t>2025-2031年中国异形魔方市场调研与趋势预测报告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YiXingMoFangFaZhanQuShi.html" TargetMode="External" Id="R3ed04bd7782c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YiXingMoFangFaZhanQuShi.html" TargetMode="External" Id="R692c62b324b0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2025-01-05T23:39:00Z</dcterms:created>
  <dcterms:modified xsi:type="dcterms:W3CDTF">2025-01-06T00:39:00Z</dcterms:modified>
  <dc:subject>2025-2031年中国异形魔方市场调研与趋势预测报告</dc:subject>
  <dc:title>2025-2031年中国异形魔方市场调研与趋势预测报告</dc:title>
  <cp:keywords>2025-2031年中国异形魔方市场调研与趋势预测报告</cp:keywords>
  <dc:description>2025-2031年中国异形魔方市场调研与趋势预测报告</dc:description>
</cp:coreProperties>
</file>