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02488f9fd44fa" w:history="1">
              <w:r>
                <w:rPr>
                  <w:rStyle w:val="Hyperlink"/>
                </w:rPr>
                <w:t>2026-2032年中国线球市场调查研究与前景趋势分析报告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02488f9fd44fa" w:history="1">
              <w:r>
                <w:rPr>
                  <w:rStyle w:val="Hyperlink"/>
                </w:rPr>
                <w:t>2026-2032年中国线球市场调查研究与前景趋势分析报告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02488f9fd44fa" w:history="1">
                <w:r>
                  <w:rPr>
                    <w:rStyle w:val="Hyperlink"/>
                  </w:rPr>
                  <w:t>https://www.20087.com/7/35/XianQiuFaZhanXianZhuangQianJing.html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球指将纱线、棉线、毛线或工业用线材卷绕成球状或筒状的成品，用于纺织、缝纫、编织、刺绣及工业缝制等领域。目前，线球主流线球强调卷绕密度均匀性、退绕顺畅性（无缠结）、张力稳定性及色彩一致性，材质涵盖涤纶、棉、尼龙、丝及混纺纱。线球企业注重络筒工艺控制（如电子清纱器剔除粗细节）、环保染料应用及符合Oeko-Tex Standard 100标准，高端缝纫线还要求高强低伸与耐热性（适配高速缝纫机）。在手工DIY复兴与快时尚柔性生产需求驱动下，线球正向更小批量定制、更多色彩体系（Pantone联动）及可追溯原料来源方向演进。然而，湿度变化易导致天然纤维线球收缩或发霉；同时，低价产品捻度不足，易断线影响生产效率。</w:t>
      </w:r>
      <w:r>
        <w:rPr>
          <w:rFonts w:hint="eastAsia"/>
        </w:rPr>
        <w:br/>
      </w:r>
      <w:r>
        <w:rPr>
          <w:rFonts w:hint="eastAsia"/>
        </w:rPr>
        <w:t>　　线球的未来发展将聚焦于智能标签、再生材料与体验式消费融合。RFID或二维码标签将记录纱线成分、产地及适用针号，支持智能缝纫机自动调参。再生涤纶（rPET）与有机棉线球将成为主流环保选项。在文创经济中，限量色卡套装与编织教程捆绑销售，强化用户粘性。此外，可降解生物基线材（如PLA纱线）将进入一次性医用缝合领域。长远看，线球将从基础耗材升级为连接传统手工艺与数字制造的媒介，其价值不仅在于物理性能，更在于承载个性化表达与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02488f9fd44fa" w:history="1">
        <w:r>
          <w:rPr>
            <w:rStyle w:val="Hyperlink"/>
          </w:rPr>
          <w:t>2026-2032年中国线球市场调查研究与前景趋势分析报告</w:t>
        </w:r>
      </w:hyperlink>
      <w:r>
        <w:rPr>
          <w:rFonts w:hint="eastAsia"/>
        </w:rPr>
        <w:t>》系统分析了线球行业的市场运行态势及发展趋势。报告从线球行业基础知识、发展环境入手，结合线球行业运行数据和产业链结构，全面解读线球市场竞争格局及重点企业表现，并基于此对线球行业发展前景作出预测，提供可操作的发展建议。研究采用定性与定量相结合的方法，整合国家统计局、相关协会的权威数据以及一手调研资料，确保结论的准确性和实用性，为线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线球行业概述</w:t>
      </w:r>
      <w:r>
        <w:rPr>
          <w:rFonts w:hint="eastAsia"/>
        </w:rPr>
        <w:br/>
      </w:r>
      <w:r>
        <w:rPr>
          <w:rFonts w:hint="eastAsia"/>
        </w:rPr>
        <w:t>　　第一节 线球定义与分类</w:t>
      </w:r>
      <w:r>
        <w:rPr>
          <w:rFonts w:hint="eastAsia"/>
        </w:rPr>
        <w:br/>
      </w:r>
      <w:r>
        <w:rPr>
          <w:rFonts w:hint="eastAsia"/>
        </w:rPr>
        <w:t>　　第二节 线球应用领域</w:t>
      </w:r>
      <w:r>
        <w:rPr>
          <w:rFonts w:hint="eastAsia"/>
        </w:rPr>
        <w:br/>
      </w:r>
      <w:r>
        <w:rPr>
          <w:rFonts w:hint="eastAsia"/>
        </w:rPr>
        <w:t>　　第三节 线球行业经济指标分析</w:t>
      </w:r>
      <w:r>
        <w:rPr>
          <w:rFonts w:hint="eastAsia"/>
        </w:rPr>
        <w:br/>
      </w:r>
      <w:r>
        <w:rPr>
          <w:rFonts w:hint="eastAsia"/>
        </w:rPr>
        <w:t>　　　　一、线球行业赢利性评估</w:t>
      </w:r>
      <w:r>
        <w:rPr>
          <w:rFonts w:hint="eastAsia"/>
        </w:rPr>
        <w:br/>
      </w:r>
      <w:r>
        <w:rPr>
          <w:rFonts w:hint="eastAsia"/>
        </w:rPr>
        <w:t>　　　　二、线球行业成长速度分析</w:t>
      </w:r>
      <w:r>
        <w:rPr>
          <w:rFonts w:hint="eastAsia"/>
        </w:rPr>
        <w:br/>
      </w:r>
      <w:r>
        <w:rPr>
          <w:rFonts w:hint="eastAsia"/>
        </w:rPr>
        <w:t>　　　　三、线球附加值提升空间探讨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四、线球行业进入壁垒分析</w:t>
      </w:r>
      <w:r>
        <w:rPr>
          <w:rFonts w:hint="eastAsia"/>
        </w:rPr>
        <w:br/>
      </w:r>
      <w:r>
        <w:rPr>
          <w:rFonts w:hint="eastAsia"/>
        </w:rPr>
        <w:t>　　　　五、线球行业风险性评估</w:t>
      </w:r>
      <w:r>
        <w:rPr>
          <w:rFonts w:hint="eastAsia"/>
        </w:rPr>
        <w:br/>
      </w:r>
      <w:r>
        <w:rPr>
          <w:rFonts w:hint="eastAsia"/>
        </w:rPr>
        <w:t>　　　　六、线球行业周期性分析</w:t>
      </w:r>
      <w:r>
        <w:rPr>
          <w:rFonts w:hint="eastAsia"/>
        </w:rPr>
        <w:br/>
      </w:r>
      <w:r>
        <w:rPr>
          <w:rFonts w:hint="eastAsia"/>
        </w:rPr>
        <w:t>　　　　七、线球行业竞争程度指标</w:t>
      </w:r>
      <w:r>
        <w:rPr>
          <w:rFonts w:hint="eastAsia"/>
        </w:rPr>
        <w:br/>
      </w:r>
      <w:r>
        <w:rPr>
          <w:rFonts w:hint="eastAsia"/>
        </w:rPr>
        <w:t>　　　　八、线球行业成熟度综合分析</w:t>
      </w:r>
      <w:r>
        <w:rPr>
          <w:rFonts w:hint="eastAsia"/>
        </w:rPr>
        <w:br/>
      </w:r>
      <w:r>
        <w:rPr>
          <w:rFonts w:hint="eastAsia"/>
        </w:rPr>
        <w:t>　　第四节 线球产业链及经营模式分析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2025-2026年全球线球行业发展分析</w:t>
      </w:r>
      <w:r>
        <w:rPr>
          <w:rFonts w:hint="eastAsia"/>
        </w:rPr>
        <w:br/>
      </w:r>
      <w:r>
        <w:rPr>
          <w:rFonts w:hint="eastAsia"/>
        </w:rPr>
        <w:t>　　　　一、全球线球行业市场规模与趋势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二、全球线球行业发展特点</w:t>
      </w:r>
      <w:r>
        <w:rPr>
          <w:rFonts w:hint="eastAsia"/>
        </w:rPr>
        <w:br/>
      </w:r>
      <w:r>
        <w:rPr>
          <w:rFonts w:hint="eastAsia"/>
        </w:rPr>
        <w:t>　　　　三、全球线球行业竞争格局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一、线球行业发展趋势</w:t>
      </w:r>
      <w:r>
        <w:rPr>
          <w:rFonts w:hint="eastAsia"/>
        </w:rPr>
        <w:br/>
      </w:r>
      <w:r>
        <w:rPr>
          <w:rFonts w:hint="eastAsia"/>
        </w:rPr>
        <w:t>　　　　二、线球行业发展潜力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2026-2032年线球行业产量统计与趋势预测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三、2026-2032年线球产量预测</w:t>
      </w:r>
      <w:r>
        <w:rPr>
          <w:rFonts w:hint="eastAsia"/>
        </w:rPr>
        <w:br/>
      </w:r>
      <w:r>
        <w:rPr>
          <w:rFonts w:hint="eastAsia"/>
        </w:rPr>
        <w:t>　　第三节 2026-2032年线球市场需求与销售分析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一、2025-2026年线球行业需求现状</w:t>
      </w:r>
      <w:r>
        <w:rPr>
          <w:rFonts w:hint="eastAsia"/>
        </w:rPr>
        <w:br/>
      </w:r>
      <w:r>
        <w:rPr>
          <w:rFonts w:hint="eastAsia"/>
        </w:rPr>
        <w:t>　　　　二、线球客户群体与需求特点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2020-2025年中国线球行业进出口情况分析</w:t>
      </w:r>
      <w:r>
        <w:rPr>
          <w:rFonts w:hint="eastAsia"/>
        </w:rPr>
        <w:br/>
      </w:r>
      <w:r>
        <w:rPr>
          <w:rFonts w:hint="eastAsia"/>
        </w:rPr>
        <w:t>　　第一节 线球行业进口规模与来源分析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一、2020-2025年线球进口规模分析</w:t>
      </w:r>
      <w:r>
        <w:rPr>
          <w:rFonts w:hint="eastAsia"/>
        </w:rPr>
        <w:br/>
      </w:r>
      <w:r>
        <w:rPr>
          <w:rFonts w:hint="eastAsia"/>
        </w:rPr>
        <w:t>　　　　二、线球主要进口来源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一、2020-2025年线球出口规模分析</w:t>
      </w:r>
      <w:r>
        <w:rPr>
          <w:rFonts w:hint="eastAsia"/>
        </w:rPr>
        <w:br/>
      </w:r>
      <w:r>
        <w:rPr>
          <w:rFonts w:hint="eastAsia"/>
        </w:rPr>
        <w:t>　　　　二、线球主要出口目的地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中国线球行业总体规模分析</w:t>
      </w:r>
      <w:r>
        <w:rPr>
          <w:rFonts w:hint="eastAsia"/>
        </w:rPr>
        <w:br/>
      </w:r>
      <w:r>
        <w:rPr>
          <w:rFonts w:hint="eastAsia"/>
        </w:rPr>
        <w:t>　　　　一、线球企业数量与结构</w:t>
      </w:r>
      <w:r>
        <w:rPr>
          <w:rFonts w:hint="eastAsia"/>
        </w:rPr>
        <w:br/>
      </w:r>
      <w:r>
        <w:rPr>
          <w:rFonts w:hint="eastAsia"/>
        </w:rPr>
        <w:t>　　　　二、线球从业人员规模</w:t>
      </w:r>
      <w:r>
        <w:rPr>
          <w:rFonts w:hint="eastAsia"/>
        </w:rPr>
        <w:br/>
      </w:r>
      <w:r>
        <w:rPr>
          <w:rFonts w:hint="eastAsia"/>
        </w:rPr>
        <w:t>　　　　三、线球行业资产状况</w:t>
      </w:r>
      <w:r>
        <w:rPr>
          <w:rFonts w:hint="eastAsia"/>
        </w:rPr>
        <w:br/>
      </w:r>
      <w:r>
        <w:rPr>
          <w:rFonts w:hint="eastAsia"/>
        </w:rPr>
        <w:t>　　第二节 中国线球行业财务指标总体分析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中国线球行业竞争格局分析</w:t>
      </w:r>
      <w:r>
        <w:rPr>
          <w:rFonts w:hint="eastAsia"/>
        </w:rPr>
        <w:br/>
      </w:r>
      <w:r>
        <w:rPr>
          <w:rFonts w:hint="eastAsia"/>
        </w:rPr>
        <w:t>　　第一节 线球行业竞争格局总览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2025-2026年线球行业竞争力分析</w:t>
      </w:r>
      <w:r>
        <w:rPr>
          <w:rFonts w:hint="eastAsia"/>
        </w:rPr>
        <w:br/>
      </w:r>
      <w:r>
        <w:rPr>
          <w:rFonts w:hint="eastAsia"/>
        </w:rPr>
        <w:t>　　　　一、线球供应商议价能力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2026年中国线球企业发展策略分析</w:t>
      </w:r>
      <w:r>
        <w:rPr>
          <w:rFonts w:hint="eastAsia"/>
        </w:rPr>
        <w:br/>
      </w:r>
      <w:r>
        <w:rPr>
          <w:rFonts w:hint="eastAsia"/>
        </w:rPr>
        <w:t>　　第一节 线球市场策略分析</w:t>
      </w:r>
      <w:r>
        <w:rPr>
          <w:rFonts w:hint="eastAsia"/>
        </w:rPr>
        <w:br/>
      </w:r>
      <w:r>
        <w:rPr>
          <w:rFonts w:hint="eastAsia"/>
        </w:rPr>
        <w:t>　　　　一、线球市场定位与拓展策略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二、线球市场细分与目标客户</w:t>
      </w:r>
      <w:r>
        <w:rPr>
          <w:rFonts w:hint="eastAsia"/>
        </w:rPr>
        <w:br/>
      </w:r>
      <w:r>
        <w:rPr>
          <w:rFonts w:hint="eastAsia"/>
        </w:rPr>
        <w:t>　　第二节 线球销售策略分析</w:t>
      </w:r>
      <w:r>
        <w:rPr>
          <w:rFonts w:hint="eastAsia"/>
        </w:rPr>
        <w:br/>
      </w:r>
      <w:r>
        <w:rPr>
          <w:rFonts w:hint="eastAsia"/>
        </w:rPr>
        <w:t>　　　　一、线球销售渠道与网络建设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提高线球企业竞争力建议</w:t>
      </w:r>
      <w:r>
        <w:rPr>
          <w:rFonts w:hint="eastAsia"/>
        </w:rPr>
        <w:br/>
      </w:r>
      <w:r>
        <w:rPr>
          <w:rFonts w:hint="eastAsia"/>
        </w:rPr>
        <w:t>　　　　一、线球技术创新与管理优化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线球品牌战略思考</w:t>
      </w:r>
      <w:r>
        <w:rPr>
          <w:rFonts w:hint="eastAsia"/>
        </w:rPr>
        <w:br/>
      </w:r>
      <w:r>
        <w:rPr>
          <w:rFonts w:hint="eastAsia"/>
        </w:rPr>
        <w:t>　　　　一、线球品牌建设与维护</w:t>
      </w:r>
      <w:r>
        <w:rPr>
          <w:rFonts w:hint="eastAsia"/>
        </w:rPr>
        <w:br/>
      </w:r>
      <w:r>
        <w:rPr>
          <w:rFonts w:hint="eastAsia"/>
        </w:rPr>
        <w:t>　　　　二、线球品牌影响力与市场竞争力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中国线球行业风险与对策</w:t>
      </w:r>
      <w:r>
        <w:rPr>
          <w:rFonts w:hint="eastAsia"/>
        </w:rPr>
        <w:br/>
      </w:r>
      <w:r>
        <w:rPr>
          <w:rFonts w:hint="eastAsia"/>
        </w:rPr>
        <w:t>　　第一节 线球行业SWOT分析</w:t>
      </w:r>
      <w:r>
        <w:rPr>
          <w:rFonts w:hint="eastAsia"/>
        </w:rPr>
        <w:br/>
      </w:r>
      <w:r>
        <w:rPr>
          <w:rFonts w:hint="eastAsia"/>
        </w:rPr>
        <w:t>　　　　一、线球行业优势分析</w:t>
      </w:r>
      <w:r>
        <w:rPr>
          <w:rFonts w:hint="eastAsia"/>
        </w:rPr>
        <w:br/>
      </w:r>
      <w:r>
        <w:rPr>
          <w:rFonts w:hint="eastAsia"/>
        </w:rPr>
        <w:t>　　　　二、线球行业劣势分析</w:t>
      </w:r>
      <w:r>
        <w:rPr>
          <w:rFonts w:hint="eastAsia"/>
        </w:rPr>
        <w:br/>
      </w:r>
      <w:r>
        <w:rPr>
          <w:rFonts w:hint="eastAsia"/>
        </w:rPr>
        <w:t>　　　　三、线球市场机会探索</w:t>
      </w:r>
      <w:r>
        <w:rPr>
          <w:rFonts w:hint="eastAsia"/>
        </w:rPr>
        <w:br/>
      </w:r>
      <w:r>
        <w:rPr>
          <w:rFonts w:hint="eastAsia"/>
        </w:rPr>
        <w:t>　　　　四、线球市场威胁评估</w:t>
      </w:r>
      <w:r>
        <w:rPr>
          <w:rFonts w:hint="eastAsia"/>
        </w:rPr>
        <w:br/>
      </w:r>
      <w:r>
        <w:rPr>
          <w:rFonts w:hint="eastAsia"/>
        </w:rPr>
        <w:t>　　第二节 线球行业风险及对策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2026-2032年中国线球行业前景与发展趋势</w:t>
      </w:r>
      <w:r>
        <w:rPr>
          <w:rFonts w:hint="eastAsia"/>
        </w:rPr>
        <w:br/>
      </w:r>
      <w:r>
        <w:rPr>
          <w:rFonts w:hint="eastAsia"/>
        </w:rPr>
        <w:t>　　第一节 线球行业发展环境分析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一、线球行业发展方向预测</w:t>
      </w:r>
      <w:r>
        <w:rPr>
          <w:rFonts w:hint="eastAsia"/>
        </w:rPr>
        <w:br/>
      </w:r>
      <w:r>
        <w:rPr>
          <w:rFonts w:hint="eastAsia"/>
        </w:rPr>
        <w:t>　　　　二、线球发展趋势分析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一、线球市场发展潜力评估</w:t>
      </w:r>
      <w:r>
        <w:rPr>
          <w:rFonts w:hint="eastAsia"/>
        </w:rPr>
        <w:br/>
      </w:r>
      <w:r>
        <w:rPr>
          <w:rFonts w:hint="eastAsia"/>
        </w:rPr>
        <w:t>　　　　二、线球新兴市场与机遇探索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中:智林:线球行业发展建议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2026年线球行业壁垒</w:t>
      </w:r>
      <w:r>
        <w:rPr>
          <w:rFonts w:hint="eastAsia"/>
        </w:rPr>
        <w:br/>
      </w:r>
      <w:r>
        <w:rPr>
          <w:rFonts w:hint="eastAsia"/>
        </w:rPr>
        <w:t>　　图表 2026年线球市场前景分析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2026-2032年中国线球市场需求预测</w:t>
      </w:r>
      <w:r>
        <w:rPr>
          <w:rFonts w:hint="eastAsia"/>
        </w:rPr>
        <w:br/>
      </w:r>
      <w:r>
        <w:rPr>
          <w:rFonts w:hint="eastAsia"/>
        </w:rPr>
        <w:t>　　图表 2026年线球发展趋势预测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02488f9fd44fa" w:history="1">
        <w:r>
          <w:rPr>
            <w:rStyle w:val="Hyperlink"/>
          </w:rPr>
          <w:t>2026-2032年中国线球市场调查研究与前景趋势分析报告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02488f9fd44fa" w:history="1">
        <w:r>
          <w:rPr>
            <w:rStyle w:val="Hyperlink"/>
          </w:rPr>
          <w:t>https://www.20087.com/7/35/XianQiuFaZhanXianZhuangQianJing.html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332c6b4d047f5" w:history="1">
      <w:r>
        <w:rPr>
          <w:rStyle w:val="Hyperlink"/>
        </w:rPr>
        <w:t>2026-2032年中国线球市场调查研究与前景趋势分析报告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nQiuFaZhanXianZhuangQianJing.html" TargetMode="External" Id="R1f802488f9fd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nQiuFaZhanXianZhuangQianJing.html" TargetMode="External" Id="Rc6f332c6b4d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2026-01-08T06:55:20Z</dcterms:created>
  <dcterms:modified xsi:type="dcterms:W3CDTF">2026-01-08T07:55:20Z</dcterms:modified>
  <dc:subject>2026-2032年中国线球市场调查研究与前景趋势分析报告</dc:subject>
  <dc:title>2026-2032年中国线球市场调查研究与前景趋势分析报告</dc:title>
  <cp:keywords>2026-2032年中国线球市场调查研究与前景趋势分析报告</cp:keywords>
  <dc:description>2026-2032年中国线球市场调查研究与前景趋势分析报告</dc:description>
</cp:coreProperties>
</file>