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6b0b13cba46a4" w:history="1">
              <w:r>
                <w:rPr>
                  <w:rStyle w:val="Hyperlink"/>
                </w:rPr>
                <w:t>2024-2030年中国运动轮椅发展现状与前景趋势分析报告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6b0b13cba46a4" w:history="1">
              <w:r>
                <w:rPr>
                  <w:rStyle w:val="Hyperlink"/>
                </w:rPr>
                <w:t>2024-2030年中国运动轮椅发展现状与前景趋势分析报告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6b0b13cba46a4" w:history="1">
                <w:r>
                  <w:rPr>
                    <w:rStyle w:val="Hyperlink"/>
                  </w:rPr>
                  <w:t>https://www.20087.com/9/25/YunDongLunYiShiChangQianJingFenXi.html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轮椅专为残疾人运动员设计，用于参加篮球、网球、马拉松等竞技运动。近年来，运动轮椅的设计和制造技术不断进步，采用轻质高强度材料，如碳纤维和钛合金，以及精密的悬挂系统，提高速度、操控性和耐用性。同时，针对不同运动项目的特殊需求，运动轮椅的款式和配置也日益多样化。</w:t>
      </w:r>
      <w:r>
        <w:rPr>
          <w:rFonts w:hint="eastAsia"/>
        </w:rPr>
        <w:br/>
      </w:r>
      <w:r>
        <w:rPr>
          <w:rFonts w:hint="eastAsia"/>
        </w:rPr>
        <w:t>　　未来，运动轮椅将更加注重性能优化和运动员体验。一方面，通过空气动力学设计和动力辅助技术，进一步提升速度和稳定性。另一方面，采用智能监测系统，实时分析运动员的身体指标和运动表现，辅助训练和比赛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b6b0b13cba46a4" w:history="1">
        <w:r>
          <w:rPr>
            <w:rStyle w:val="Hyperlink"/>
          </w:rPr>
          <w:t>2024-2030年中国运动轮椅发展现状与前景趋势分析报告</w:t>
        </w:r>
      </w:hyperlink>
      <w:r>
        <w:rPr>
          <w:rFonts w:hint="eastAsia"/>
        </w:rPr>
        <w:t>》依托国家统计局、发改委及运动轮椅相关行业协会的详实数据，对运动轮椅行业的现状、市场需求、市场规模、产业链结构、价格变动、细分市场进行了全面调研。运动轮椅报告还详细剖析了运动轮椅市场竞争格局，重点关注了品牌影响力、市场集中度及重点企业运营情况，并在预测运动轮椅市场发展前景和发展趋势的同时，识别了运动轮椅行业潜在的风险与机遇。运动轮椅报告以专业、科学、规范的研究方法和客观、权威的分析，为运动轮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运动轮椅行业界定</w:t>
      </w:r>
      <w:r>
        <w:rPr>
          <w:rFonts w:hint="eastAsia"/>
        </w:rPr>
        <w:br/>
      </w:r>
      <w:r>
        <w:rPr>
          <w:rFonts w:hint="eastAsia"/>
        </w:rPr>
        <w:t>　　第一节 运动轮椅行业定义</w:t>
      </w:r>
      <w:r>
        <w:rPr>
          <w:rFonts w:hint="eastAsia"/>
        </w:rPr>
        <w:br/>
      </w:r>
      <w:r>
        <w:rPr>
          <w:rFonts w:hint="eastAsia"/>
        </w:rPr>
        <w:t>　　第二节 运动轮椅行业特点分析</w:t>
      </w:r>
      <w:r>
        <w:rPr>
          <w:rFonts w:hint="eastAsia"/>
        </w:rPr>
        <w:br/>
      </w:r>
      <w:r>
        <w:rPr>
          <w:rFonts w:hint="eastAsia"/>
        </w:rPr>
        <w:t>　　第三节 运动轮椅行业发展历程</w:t>
      </w:r>
      <w:r>
        <w:rPr>
          <w:rFonts w:hint="eastAsia"/>
        </w:rPr>
        <w:br/>
      </w:r>
      <w:r>
        <w:rPr>
          <w:rFonts w:hint="eastAsia"/>
        </w:rPr>
        <w:t>　　第四节 运动轮椅产业链分析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2023-2024年国外运动轮椅行业发展态势分析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国外运动轮椅行业总体情况</w:t>
      </w:r>
      <w:r>
        <w:rPr>
          <w:rFonts w:hint="eastAsia"/>
        </w:rPr>
        <w:br/>
      </w:r>
      <w:r>
        <w:rPr>
          <w:rFonts w:hint="eastAsia"/>
        </w:rPr>
        <w:t>　　第二节 运动轮椅行业重点国家、地区市场分析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国外运动轮椅行业发展前景预测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2023-2024年中国运动轮椅行业发展环境分析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运动轮椅行业经济环境分析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运动轮椅行业政策环境分析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一、运动轮椅行业相关政策</w:t>
      </w:r>
      <w:r>
        <w:rPr>
          <w:rFonts w:hint="eastAsia"/>
        </w:rPr>
        <w:br/>
      </w:r>
      <w:r>
        <w:rPr>
          <w:rFonts w:hint="eastAsia"/>
        </w:rPr>
        <w:t>　　　　二、运动轮椅行业相关标准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2023-2024年运动轮椅行业技术发展现状及趋势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当前我国运动轮椅技术发展现状</w:t>
      </w:r>
      <w:r>
        <w:rPr>
          <w:rFonts w:hint="eastAsia"/>
        </w:rPr>
        <w:br/>
      </w:r>
      <w:r>
        <w:rPr>
          <w:rFonts w:hint="eastAsia"/>
        </w:rPr>
        <w:t>　　第二节 中外运动轮椅技术差距及产生差距的主要原因分析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提高我国运动轮椅技术的对策</w:t>
      </w:r>
      <w:r>
        <w:rPr>
          <w:rFonts w:hint="eastAsia"/>
        </w:rPr>
        <w:br/>
      </w:r>
      <w:r>
        <w:rPr>
          <w:rFonts w:hint="eastAsia"/>
        </w:rPr>
        <w:t>　　第四节 我国运动轮椅研发、设计发展趋势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中国运动轮椅行业市场规模情况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中国运动轮椅行业市场需求状况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二、运动轮椅行业市场需求特点分析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中国运动轮椅行业市场供给状况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二、运动轮椅行业市场供给特点分析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三、2024-2030年运动轮椅行业市场供给预测</w:t>
      </w:r>
      <w:r>
        <w:rPr>
          <w:rFonts w:hint="eastAsia"/>
        </w:rPr>
        <w:br/>
      </w:r>
      <w:r>
        <w:rPr>
          <w:rFonts w:hint="eastAsia"/>
        </w:rPr>
        <w:t>　　第四节 运动轮椅行业市场供需平衡状况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中国运动轮椅行业进出口情况分析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运动轮椅行业出口情况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运动轮椅行业进口情况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一、2019-2024年运动轮椅行业进口情况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运动轮椅行业进出口面临的挑战及对策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中国运动轮椅行业产品价格监测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一、运动轮椅市场价格特征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二、当前运动轮椅市场价格评述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三、影响运动轮椅市场价格因素分析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四、未来运动轮椅市场价格走势预测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中国运动轮椅行业重点区域市场分析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运动轮椅行业区域市场分布情况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2023-2024年运动轮椅行业细分市场调研分析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运动轮椅细分产品（一）市场调研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运动轮椅细分产品（二）市场调研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运动轮椅行业上游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运动轮椅行业下游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运动轮椅重点企业（一）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运动轮椅重点企业（二）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运动轮椅重点企业（三）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运动轮椅重点企业（四）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运动轮椅重点企业（五）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运动轮椅重点企业（六）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2024-2030年运动轮椅行业发展环境分析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2024-2030年运动轮椅行业投资特性分析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一、运动轮椅行业进入壁垒</w:t>
      </w:r>
      <w:r>
        <w:rPr>
          <w:rFonts w:hint="eastAsia"/>
        </w:rPr>
        <w:br/>
      </w:r>
      <w:r>
        <w:rPr>
          <w:rFonts w:hint="eastAsia"/>
        </w:rPr>
        <w:t>　　　　二、运动轮椅行业盈利模式</w:t>
      </w:r>
      <w:r>
        <w:rPr>
          <w:rFonts w:hint="eastAsia"/>
        </w:rPr>
        <w:br/>
      </w:r>
      <w:r>
        <w:rPr>
          <w:rFonts w:hint="eastAsia"/>
        </w:rPr>
        <w:t>　　　　三、运动轮椅行业盈利因素</w:t>
      </w:r>
      <w:r>
        <w:rPr>
          <w:rFonts w:hint="eastAsia"/>
        </w:rPr>
        <w:br/>
      </w:r>
      <w:r>
        <w:rPr>
          <w:rFonts w:hint="eastAsia"/>
        </w:rPr>
        <w:t>　　第三节 运动轮椅行业“波特五力模型”分析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2024-2030年运动轮椅行业风险及对策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运动轮椅市场竞争策略分析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一、2024-2030年中国运动轮椅市场增长潜力分析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二、2024-2030年中国运动轮椅主要潜力品种分析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三、现有运动轮椅产品竞争策略分析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四、潜力运动轮椅品种竞争策略选择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2024-2030年中国运动轮椅企业竞争策略分析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一、2024-2030年我国运动轮椅市场竞争趋势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二、2024-2030年运动轮椅行业竞争格局展望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四、2024-2030年运动轮椅企业竞争策略分析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2024-2030年中国运动轮椅行业发展趋势分析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一、2024-2030年运动轮椅技术发展趋势分析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二、2024-2030年运动轮椅产品发展趋势分析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三、2024-2030年运动轮椅行业竞争格局展望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2024-2030年中国运动轮椅市场趋势分析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一、2024-2030年运动轮椅发展趋势预测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二、2024-2030年运动轮椅市场前景分析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三、2024-2030年运动轮椅产业政策趋向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2024-2030年运动轮椅行业投资价值评估分析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运动轮椅行业发展建议分析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运动轮椅行业研究结论及建议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运动轮椅细分行业研究结论及建议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中.智林.－运动轮椅行业竞争策略总结及建议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运动轮椅行业历程</w:t>
      </w:r>
      <w:r>
        <w:rPr>
          <w:rFonts w:hint="eastAsia"/>
        </w:rPr>
        <w:br/>
      </w:r>
      <w:r>
        <w:rPr>
          <w:rFonts w:hint="eastAsia"/>
        </w:rPr>
        <w:t>　　图表 运动轮椅行业生命周期</w:t>
      </w:r>
      <w:r>
        <w:rPr>
          <w:rFonts w:hint="eastAsia"/>
        </w:rPr>
        <w:br/>
      </w:r>
      <w:r>
        <w:rPr>
          <w:rFonts w:hint="eastAsia"/>
        </w:rPr>
        <w:t>　　图表 运动轮椅行业产业链分析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2019-2024年运动轮椅行业市场容量分析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2019-2024年中国运动轮椅市场需求量及增速统计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2024年中国运动轮椅行业需求领域分布格局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2019-2024年中国运动轮椅出口数量分析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2019-2024年中国运动轮椅出口金额分析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2024年中国运动轮椅进口国家及地区分析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2024年中国运动轮椅出口国家及地区分析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2019-2024年中国运动轮椅行业企业平均规模情况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**地区运动轮椅市场规模及增长情况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**地区运动轮椅行业市场需求情况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运动轮椅重点企业（一）基本信息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运动轮椅重点企业（一）经营情况分析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运动轮椅重点企业（一）主要经济指标情况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运动轮椅重点企业（二）经营情况分析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运动轮椅重点企业（二）主要经济指标情况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运动轮椅重点企业（二）盈利能力情况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运动轮椅重点企业（三）经营情况分析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运动轮椅重点企业（三）主要经济指标情况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运动轮椅重点企业（三）成长能力情况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2024-2030年中国运动轮椅行业产量预测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2024-2030年中国运动轮椅市场需求量预测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2024-2030年中国运动轮椅行业供需平衡预测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2024-2030年中国运动轮椅市场容量预测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2024-2030年中国运动轮椅市场规模预测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2024-2030年中国运动轮椅市场前景分析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2024-2030年中国运动轮椅发展趋势预测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6b0b13cba46a4" w:history="1">
        <w:r>
          <w:rPr>
            <w:rStyle w:val="Hyperlink"/>
          </w:rPr>
          <w:t>2024-2030年中国运动轮椅发展现状与前景趋势分析报告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6b0b13cba46a4" w:history="1">
        <w:r>
          <w:rPr>
            <w:rStyle w:val="Hyperlink"/>
          </w:rPr>
          <w:t>https://www.20087.com/9/25/YunDongLunYiShiChangQianJingFenXi.html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38b86b674c4dac" w:history="1">
      <w:r>
        <w:rPr>
          <w:rStyle w:val="Hyperlink"/>
        </w:rPr>
        <w:t>2024-2030年中国运动轮椅发展现状与前景趋势分析报告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YunDongLunYiShiChangQianJingFenXi.html" TargetMode="External" Id="R07b6b0b13cba46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YunDongLunYiShiChangQianJingFenXi.html" TargetMode="External" Id="R7c38b86b674c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2023-12-30T02:02:00Z</dcterms:created>
  <dcterms:modified xsi:type="dcterms:W3CDTF">2023-12-30T03:02:00Z</dcterms:modified>
  <dc:subject>2024-2030年中国运动轮椅发展现状与前景趋势分析报告</dc:subject>
  <dc:title>2024-2030年中国运动轮椅发展现状与前景趋势分析报告</dc:title>
  <cp:keywords>2024-2030年中国运动轮椅发展现状与前景趋势分析报告</cp:keywords>
  <dc:description>2024-2030年中国运动轮椅发展现状与前景趋势分析报告</dc:description>
</cp:coreProperties>
</file>