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708625284951" w:history="1">
              <w:r>
                <w:rPr>
                  <w:rStyle w:val="Hyperlink"/>
                </w:rPr>
                <w:t>2025-2031年全球与中国商用保险箱市场现状及前景趋势预测报告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708625284951" w:history="1">
              <w:r>
                <w:rPr>
                  <w:rStyle w:val="Hyperlink"/>
                </w:rPr>
                <w:t>2025-2031年全球与中国商用保险箱市场现状及前景趋势预测报告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b708625284951" w:history="1">
                <w:r>
                  <w:rPr>
                    <w:rStyle w:val="Hyperlink"/>
                  </w:rPr>
                  <w:t>https://www.20087.com/9/55/ShangYongBaoXianXiangHangYeQianJing.html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保险箱是一种专为商业机构设计的安全存储设备，广泛应用于银行、酒店、商场、办公场所等场景，用于保管现金、贵重物品、重要文件、电子密钥等敏感资产。商用保险箱根据防护等级分为防火型、防盗型、防火防盗复合型等多种类别，并配备机械锁、电子密码锁、生物识别锁等多重安全机制。近年来，随着金融安全意识提升与智能安防技术的发展，部分高端保险箱已具备远程报警、联网监控、自动记录开锁日志等功能。国际品牌在高端市场占据主导地位，而本土厂商则通过性价比优势和定制化服务拓展市场份额。然而，行业仍面临标准不统一、认证体系不完善、用户认知不足等挑战。</w:t>
      </w:r>
      <w:r>
        <w:rPr>
          <w:rFonts w:hint="eastAsia"/>
        </w:rPr>
        <w:br/>
      </w:r>
      <w:r>
        <w:rPr>
          <w:rFonts w:hint="eastAsia"/>
        </w:rPr>
        <w:t>　　未来，商用保险箱将向智能化、网络化与多功能集成方向深化演进。随着物联网、AI识别与云计算技术的融合，新一代保险箱将实现远程授权管理、异常行为预警、使用数据分析等功能，提升安全管理效率与响应速度。同时，模块化结构设计将推动保险箱与智能金库、自助终端、无人零售柜等新兴设备的集成应用，拓展其在金融科技、智慧商业等领域的使用场景。此外，绿色环保理念促使厂商采用可回收材料、节能电路系统，推动产品向低碳可持续方向转型。整体来看，商用保险箱将在技术升级、应用场景拓展与安全生态构建三方面协同推进，成为企业资产管理的重要保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708625284951" w:history="1">
        <w:r>
          <w:rPr>
            <w:rStyle w:val="Hyperlink"/>
          </w:rPr>
          <w:t>2025-2031年全球与中国商用保险箱市场现状及前景趋势预测报告</w:t>
        </w:r>
      </w:hyperlink>
      <w:r>
        <w:rPr>
          <w:rFonts w:hint="eastAsia"/>
        </w:rPr>
        <w:t>》依托详实数据与一手调研资料，系统分析了商用保险箱行业的产业链结构、市场规模、需求特征及价格体系，客观呈现了商用保险箱行业发展现状，科学预测了商用保险箱市场前景与未来趋势，重点剖析了重点企业的竞争格局、市场集中度及品牌影响力。同时，通过对商用保险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商用保险箱市场概述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按照不同产品类型，商用保险箱主要可以分为如下几个类别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全球不同产品类型商用保险箱销售额增长趋势2020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机械保险</w:t>
      </w:r>
      <w:r>
        <w:rPr>
          <w:rFonts w:hint="eastAsia"/>
        </w:rPr>
        <w:br/>
      </w:r>
      <w:r>
        <w:rPr>
          <w:rFonts w:hint="eastAsia"/>
        </w:rPr>
        <w:t>　　　　1.2.3 电子保险</w:t>
      </w:r>
      <w:r>
        <w:rPr>
          <w:rFonts w:hint="eastAsia"/>
        </w:rPr>
        <w:br/>
      </w:r>
      <w:r>
        <w:rPr>
          <w:rFonts w:hint="eastAsia"/>
        </w:rPr>
        <w:t>　　1.3 从不同应用，商用保险箱主要包括如下几个方面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全球不同应用商用保险箱销售额增长趋势2020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金融行业</w:t>
      </w:r>
      <w:r>
        <w:rPr>
          <w:rFonts w:hint="eastAsia"/>
        </w:rPr>
        <w:br/>
      </w:r>
      <w:r>
        <w:rPr>
          <w:rFonts w:hint="eastAsia"/>
        </w:rPr>
        <w:t>　　　　1.3.3 商业场所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　　1.3.5 医疗机构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商用保险箱行业背景、发展历史、现状及趋势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商用保险箱行业目前现状分析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商用保险箱发展趋势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全球商用保险箱总体规模分析</w:t>
      </w:r>
      <w:r>
        <w:rPr>
          <w:rFonts w:hint="eastAsia"/>
        </w:rPr>
        <w:br/>
      </w:r>
      <w:r>
        <w:rPr>
          <w:rFonts w:hint="eastAsia"/>
        </w:rPr>
        <w:t>　　2.1 全球商用保险箱供需现状及预测（2020-2031）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全球商用保险箱产能、产量、产能利用率及发展趋势（2020-2031）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全球商用保险箱产量、需求量及发展趋势（2020-2031）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全球主要地区商用保险箱产量及发展趋势（2020-2031）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全球主要地区商用保险箱产量（2020-2025）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全球主要地区商用保险箱产量（2026-2031）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全球主要地区商用保险箱产量市场份额（2020-2031）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中国商用保险箱供需现状及预测（2020-2031）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中国商用保险箱产能、产量、产能利用率及发展趋势（2020-2031）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中国商用保险箱产量、市场需求量及发展趋势（2020-2031）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全球商用保险箱销量及销售额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全球市场商用保险箱销售额（2020-2031）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全球市场商用保险箱销量（2020-2031）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全球市场商用保险箱价格趋势（2020-2031）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全球商用保险箱主要地区分析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全球主要地区商用保险箱市场规模分析：2020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全球主要地区商用保险箱销售收入及市场份额（2020-2025年）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全球主要地区商用保险箱销售收入预测（2026-2031年）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全球主要地区商用保险箱销量分析：2020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全球主要地区商用保险箱销量及市场份额（2020-2025年）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全球主要地区商用保险箱销量及市场份额预测（2026-2031）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印度市场商用保险箱销量、收入及增长率（2020-2031）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全球市场主要厂商商用保险箱产能市场份额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全球市场主要厂商商用保险箱销量（2020-2025）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全球市场主要厂商商用保险箱销量（2020-2025）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全球市场主要厂商商用保险箱销售收入（2020-2025）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全球市场主要厂商商用保险箱销售价格（2020-2025）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2024年全球主要生产商商用保险箱收入排名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中国市场主要厂商商用保险箱销量（2020-2025）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中国市场主要厂商商用保险箱销量（2020-2025）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中国市场主要厂商商用保险箱销售收入（2020-2025）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2024年中国主要生产商商用保险箱收入排名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中国市场主要厂商商用保险箱销售价格（2020-2025）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全球主要厂商商用保险箱总部及产地分布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全球主要厂商成立时间及商用保险箱商业化日期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全球主要厂商商用保险箱产品类型及应用</w:t>
      </w:r>
      <w:r>
        <w:rPr>
          <w:rFonts w:hint="eastAsia"/>
        </w:rPr>
        <w:br/>
      </w:r>
      <w:r>
        <w:rPr>
          <w:rFonts w:hint="eastAsia"/>
        </w:rPr>
        <w:t>　　4.7 商用保险箱行业集中度、竞争程度分析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商用保险箱行业集中度分析：2024年全球Top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全球商用保险箱第一梯队、第二梯队和第三梯队生产商（品牌）及市场份额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商用保险箱销量、收入、价格及毛利率（2020-2025）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不同产品类型商用保险箱分析</w:t>
      </w:r>
      <w:r>
        <w:rPr>
          <w:rFonts w:hint="eastAsia"/>
        </w:rPr>
        <w:br/>
      </w:r>
      <w:r>
        <w:rPr>
          <w:rFonts w:hint="eastAsia"/>
        </w:rPr>
        <w:t>　　6.1 全球不同产品类型商用保险箱销量（2020-2031）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全球不同产品类型商用保险箱销量及市场份额（2020-2025）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全球不同产品类型商用保险箱销量预测（2026-2031）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全球不同产品类型商用保险箱收入（2020-2031）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全球不同产品类型商用保险箱收入及市场份额（2020-2025）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全球不同产品类型商用保险箱收入预测（2026-2031）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全球不同产品类型商用保险箱价格走势（2020-2031）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不同应用商用保险箱分析</w:t>
      </w:r>
      <w:r>
        <w:rPr>
          <w:rFonts w:hint="eastAsia"/>
        </w:rPr>
        <w:br/>
      </w:r>
      <w:r>
        <w:rPr>
          <w:rFonts w:hint="eastAsia"/>
        </w:rPr>
        <w:t>　　7.1 全球不同应用商用保险箱销量（2020-2031）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全球不同应用商用保险箱销量及市场份额（2020-2025）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全球不同应用商用保险箱销量预测（2026-2031）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全球不同应用商用保险箱收入（2020-2031）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全球不同应用商用保险箱收入及市场份额（2020-2025）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全球不同应用商用保险箱收入预测（2026-2031）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全球不同应用商用保险箱价格走势（2020-2031）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商用保险箱产业链分析</w:t>
      </w:r>
      <w:r>
        <w:rPr>
          <w:rFonts w:hint="eastAsia"/>
        </w:rPr>
        <w:br/>
      </w:r>
      <w:r>
        <w:rPr>
          <w:rFonts w:hint="eastAsia"/>
        </w:rPr>
        <w:t>　　8.2 商用保险箱工艺制造技术分析</w:t>
      </w:r>
      <w:r>
        <w:rPr>
          <w:rFonts w:hint="eastAsia"/>
        </w:rPr>
        <w:br/>
      </w:r>
      <w:r>
        <w:rPr>
          <w:rFonts w:hint="eastAsia"/>
        </w:rPr>
        <w:t>　　8.3 商用保险箱产业上游供应分析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商用保险箱下游客户分析</w:t>
      </w:r>
      <w:r>
        <w:rPr>
          <w:rFonts w:hint="eastAsia"/>
        </w:rPr>
        <w:br/>
      </w:r>
      <w:r>
        <w:rPr>
          <w:rFonts w:hint="eastAsia"/>
        </w:rPr>
        <w:t>　　8.5 商用保险箱销售渠道分析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商用保险箱行业发展机遇及主要驱动因素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商用保险箱行业发展面临的风险</w:t>
      </w:r>
      <w:r>
        <w:rPr>
          <w:rFonts w:hint="eastAsia"/>
        </w:rPr>
        <w:br/>
      </w:r>
      <w:r>
        <w:rPr>
          <w:rFonts w:hint="eastAsia"/>
        </w:rPr>
        <w:t>　　9.3 商用保险箱行业政策分析</w:t>
      </w:r>
      <w:r>
        <w:rPr>
          <w:rFonts w:hint="eastAsia"/>
        </w:rPr>
        <w:br/>
      </w:r>
      <w:r>
        <w:rPr>
          <w:rFonts w:hint="eastAsia"/>
        </w:rPr>
        <w:t>　　9.4 商用保险箱中国企业SWOT分析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全球不同产品类型商用保险箱销售额增长（CAGR）趋势2020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商用保险箱行业目前发展现状</w:t>
      </w:r>
      <w:r>
        <w:rPr>
          <w:rFonts w:hint="eastAsia"/>
        </w:rPr>
        <w:br/>
      </w:r>
      <w:r>
        <w:rPr>
          <w:rFonts w:hint="eastAsia"/>
        </w:rPr>
        <w:t>　　表 4： 商用保险箱发展趋势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全球主要地区商用保险箱产量增速（CAGR）：（2020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全球主要地区商用保险箱产量（2020-2025）&amp;（个）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全球主要地区商用保险箱产量（2026-2031）&amp;（个）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全球主要地区商用保险箱产量市场份额（2020-2025）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全球主要地区商用保险箱产量（2026-2031）&amp;（个）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全球主要地区商用保险箱销售收入增速：（2020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全球主要地区商用保险箱销售收入（2020-2025）&amp;（百万美元）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全球主要地区商用保险箱销售收入市场份额（2020-2025）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全球主要地区商用保险箱收入（2026-2031）&amp;（百万美元）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全球主要地区商用保险箱收入市场份额（2026-2031）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全球主要地区商用保险箱销量（个）：2020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全球主要地区商用保险箱销量（2020-2025）&amp;（个）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全球主要地区商用保险箱销量市场份额（2020-2025）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全球主要地区商用保险箱销量（2026-2031）&amp;（个）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全球主要地区商用保险箱销量份额（2026-2031）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全球市场主要厂商商用保险箱产能（2024-2025）&amp;（个）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全球市场主要厂商商用保险箱销量（2020-2025）&amp;（个）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全球市场主要厂商商用保险箱销售收入（2020-2025）&amp;（百万美元）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全球市场主要厂商商用保险箱销售收入市场份额（2020-2025）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全球市场主要厂商商用保险箱销售价格（2020-2025）&amp;（千美元/个）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2024年全球主要生产商商用保险箱收入排名（百万美元）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中国市场主要厂商商用保险箱销量（2020-2025）&amp;（个）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中国市场主要厂商商用保险箱销售收入（2020-2025）&amp;（百万美元）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中国市场主要厂商商用保险箱销售收入市场份额（2020-2025）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2024年中国主要生产商商用保险箱收入排名（百万美元）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中国市场主要厂商商用保险箱销售价格（2020-2025）&amp;（千美元/个）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全球主要厂商商用保险箱总部及产地分布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全球主要厂商成立时间及商用保险箱商业化日期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全球主要厂商商用保险箱产品类型及应用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2024年全球商用保险箱主要厂商市场地位（第一梯队、第二梯队和第三梯队）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全球商用保险箱市场投资、并购等现状分析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商用保险箱生产基地、销售区域、竞争对手及市场地位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商用保险箱产品规格、参数及市场应用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商用保险箱销量（个）、收入（百万美元）、价格（千美元/个）及毛利率（2020-2025）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全球不同产品类型商用保险箱销量（2020-2025年）&amp;（个）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159： 全球不同产品类型商用保险箱销量市场份额（2020-2025）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全球不同产品类型商用保险箱销量预测（2026-2031）&amp;（个）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全球市场不同产品类型商用保险箱销量市场份额预测（2026-2031）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全球不同产品类型商用保险箱收入（2020-2025年）&amp;（百万美元）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全球不同产品类型商用保险箱收入市场份额（2020-2025）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全球不同产品类型商用保险箱收入预测（2026-2031）&amp;（百万美元）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全球不同产品类型商用保险箱收入市场份额预测（2026-2031）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全球不同应用商用保险箱销量（2020-2025年）&amp;（个）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167： 全球不同应用商用保险箱销量市场份额（2020-2025）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全球不同应用商用保险箱销量预测（2026-2031）&amp;（个）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169： 全球市场不同应用商用保险箱销量市场份额预测（2026-2031）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全球不同应用商用保险箱收入（2020-2025年）&amp;（百万美元）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全球不同应用商用保险箱收入市场份额（2020-2025）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全球不同应用商用保险箱收入预测（2026-2031）&amp;（百万美元）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全球不同应用商用保险箱收入市场份额预测（2026-2031）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商用保险箱上游原料供应商及联系方式列表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商用保险箱典型客户列表</w:t>
      </w:r>
      <w:r>
        <w:rPr>
          <w:rFonts w:hint="eastAsia"/>
        </w:rPr>
        <w:br/>
      </w:r>
      <w:r>
        <w:rPr>
          <w:rFonts w:hint="eastAsia"/>
        </w:rPr>
        <w:t>　　表 176： 商用保险箱主要销售模式及销售渠道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商用保险箱行业发展机遇及主要驱动因素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商用保险箱行业发展面临的风险</w:t>
      </w:r>
      <w:r>
        <w:rPr>
          <w:rFonts w:hint="eastAsia"/>
        </w:rPr>
        <w:br/>
      </w:r>
      <w:r>
        <w:rPr>
          <w:rFonts w:hint="eastAsia"/>
        </w:rPr>
        <w:t>　　表 179： 商用保险箱行业政策分析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商用保险箱产品图片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全球不同产品类型商用保险箱销售额2020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全球不同产品类型商用保险箱市场份额2024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机械保险产品图片</w:t>
      </w:r>
      <w:r>
        <w:rPr>
          <w:rFonts w:hint="eastAsia"/>
        </w:rPr>
        <w:br/>
      </w:r>
      <w:r>
        <w:rPr>
          <w:rFonts w:hint="eastAsia"/>
        </w:rPr>
        <w:t>　　图 5： 电子保险产品图片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全球不同应用商用保险箱市场份额2024 &amp; 2031</w:t>
      </w:r>
      <w:r>
        <w:rPr>
          <w:rFonts w:hint="eastAsia"/>
        </w:rPr>
        <w:br/>
      </w:r>
      <w:r>
        <w:rPr>
          <w:rFonts w:hint="eastAsia"/>
        </w:rPr>
        <w:t>　　图 8： 金融行业</w:t>
      </w:r>
      <w:r>
        <w:rPr>
          <w:rFonts w:hint="eastAsia"/>
        </w:rPr>
        <w:br/>
      </w:r>
      <w:r>
        <w:rPr>
          <w:rFonts w:hint="eastAsia"/>
        </w:rPr>
        <w:t>　　图 9： 商业场所</w:t>
      </w:r>
      <w:r>
        <w:rPr>
          <w:rFonts w:hint="eastAsia"/>
        </w:rPr>
        <w:br/>
      </w:r>
      <w:r>
        <w:rPr>
          <w:rFonts w:hint="eastAsia"/>
        </w:rPr>
        <w:t>　　图 10： 政府机构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全球商用保险箱产能、产量、产能利用率及发展趋势（2020-2031）&amp;（个）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全球商用保险箱产量、需求量及发展趋势（2020-2031）&amp;（个）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全球主要地区商用保险箱产量（2020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全球主要地区商用保险箱产量市场份额（2020-2031）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中国商用保险箱产能、产量、产能利用率及发展趋势（2020-2031）&amp;（个）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中国商用保险箱产量、市场需求量及发展趋势（2020-2031）&amp;（个）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全球商用保险箱市场销售额及增长率：（2020-2031）&amp;（百万美元）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全球市场商用保险箱市场规模：2020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全球市场商用保险箱价格趋势（2020-2031）&amp;（千美元/个）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全球主要地区商用保险箱销售收入（2020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全球主要地区商用保险箱销售收入市场份额（2020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北美市场商用保险箱收入及增长率（2020-2031）&amp;（百万美元）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欧洲市场商用保险箱收入及增长率（2020-2031）&amp;（百万美元）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中国市场商用保险箱收入及增长率（2020-2031）&amp;（百万美元）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日本市场商用保险箱收入及增长率（2020-2031）&amp;（百万美元）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东南亚市场商用保险箱收入及增长率（2020-2031）&amp;（百万美元）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印度市场商用保险箱销量及增长率（2020-2031）&amp;（个）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印度市场商用保险箱收入及增长率（2020-2031）&amp;（百万美元）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2024年全球市场主要厂商商用保险箱销量市场份额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2024年全球市场主要厂商商用保险箱收入市场份额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2024年中国市场主要厂商商用保险箱销量市场份额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2024年中国市场主要厂商商用保险箱收入市场份额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2024年全球前五大生产商商用保险箱市场份额</w:t>
      </w:r>
      <w:r>
        <w:rPr>
          <w:rFonts w:hint="eastAsia"/>
        </w:rPr>
        <w:br/>
      </w:r>
      <w:r>
        <w:rPr>
          <w:rFonts w:hint="eastAsia"/>
        </w:rPr>
        <w:t>　　图 42： 2024年全球商用保险箱第一梯队、第二梯队和第三梯队厂商及市场份额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全球不同产品类型商用保险箱价格走势（2020-2031）&amp;（千美元/个）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全球不同应用商用保险箱价格走势（2020-2031）&amp;（千美元/个）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45： 商用保险箱产业链</w:t>
      </w:r>
      <w:r>
        <w:rPr>
          <w:rFonts w:hint="eastAsia"/>
        </w:rPr>
        <w:br/>
      </w:r>
      <w:r>
        <w:rPr>
          <w:rFonts w:hint="eastAsia"/>
        </w:rPr>
        <w:t>　　图 46： 商用保险箱中国企业SWOT分析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708625284951" w:history="1">
        <w:r>
          <w:rPr>
            <w:rStyle w:val="Hyperlink"/>
          </w:rPr>
          <w:t>2025-2031年全球与中国商用保险箱市场现状及前景趋势预测报告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b708625284951" w:history="1">
        <w:r>
          <w:rPr>
            <w:rStyle w:val="Hyperlink"/>
          </w:rPr>
          <w:t>https://www.20087.com/9/55/ShangYongBaoXianXiangHangYeQianJing.html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c36d1c194ab3" w:history="1">
      <w:r>
        <w:rPr>
          <w:rStyle w:val="Hyperlink"/>
        </w:rPr>
        <w:t>2025-2031年全球与中国商用保险箱市场现状及前景趋势预测报告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ngYongBaoXianXiangHangYeQianJing.html" TargetMode="External" Id="R316b7086252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ngYongBaoXianXiangHangYeQianJing.html" TargetMode="External" Id="R96c3c36d1c19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2025-02-24T06:40:12Z</dcterms:created>
  <dcterms:modified xsi:type="dcterms:W3CDTF">2025-02-24T07:40:12Z</dcterms:modified>
  <dc:subject>2025-2031年全球与中国商用保险箱市场现状及前景趋势预测报告</dc:subject>
  <dc:title>2025-2031年全球与中国商用保险箱市场现状及前景趋势预测报告</dc:title>
  <cp:keywords>2025-2031年全球与中国商用保险箱市场现状及前景趋势预测报告</cp:keywords>
  <dc:description>2025-2031年全球与中国商用保险箱市场现状及前景趋势预测报告</dc:description>
</cp:coreProperties>
</file>