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69315c798490b" w:history="1">
              <w:r>
                <w:rPr>
                  <w:rStyle w:val="Hyperlink"/>
                </w:rPr>
                <w:t>中国画笔行业研究与趋势分析报告（2025-2031年）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69315c798490b" w:history="1">
              <w:r>
                <w:rPr>
                  <w:rStyle w:val="Hyperlink"/>
                </w:rPr>
                <w:t>中国画笔行业研究与趋势分析报告（2025-2031年）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69315c798490b" w:history="1">
                <w:r>
                  <w:rPr>
                    <w:rStyle w:val="Hyperlink"/>
                  </w:rPr>
                  <w:t>https://www.20087.com/9/35/HuaBiFaZhanQuShiFenXi.html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是一种传统且不可或缺的艺术创作工具，其种类繁多，涵盖了油画笔、水彩笔、毛笔等多种类型。近年来，随着艺术材料技术的进步，画笔不仅在材质上进行了改进，如合成纤维的使用，还增加了新的设计元素，以满足不同艺术家的需求。目前，画笔不仅保留了传统的手工制作工艺，还引入了现代化的生产流程，提高了产品质量和一致性。此外，随着数字艺术的发展，一些专门用于数字绘画的电子画笔也逐渐兴起。</w:t>
      </w:r>
      <w:r>
        <w:rPr>
          <w:rFonts w:hint="eastAsia"/>
        </w:rPr>
        <w:br/>
      </w:r>
      <w:r>
        <w:rPr>
          <w:rFonts w:hint="eastAsia"/>
        </w:rPr>
        <w:t>　　未来，画笔的发展将更加注重创新性和用户体验。随着新材料的研究，画笔将采用更加环保和耐用的材料，提高其使用寿命和表现力。同时，随着艺术家对个性化需求的增加，画笔将提供更多的定制选项，以适应不同艺术风格和技巧的需求。此外，随着数字艺术的普及，电子画笔将成为一个重要的发展方向，其在触感模拟、压力感应等方面的功能将更加完善，以提供接近传统绘画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69315c798490b" w:history="1">
        <w:r>
          <w:rPr>
            <w:rStyle w:val="Hyperlink"/>
          </w:rPr>
          <w:t>中国画笔行业研究与趋势分析报告（2025-2031年）</w:t>
        </w:r>
      </w:hyperlink>
      <w:r>
        <w:rPr>
          <w:rFonts w:hint="eastAsia"/>
        </w:rPr>
        <w:t>》基于国家统计局及相关行业协会的详实数据，结合国内外画笔行业研究资料及深入市场调研，系统分析了画笔行业的市场规模、市场需求及产业链现状。报告重点探讨了画笔行业整体运行情况及细分领域特点，科学预测了画笔市场前景与发展趋势，揭示了画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69315c798490b" w:history="1">
        <w:r>
          <w:rPr>
            <w:rStyle w:val="Hyperlink"/>
          </w:rPr>
          <w:t>中国画笔行业研究与趋势分析报告（2025-2031年）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画笔行业界定</w:t>
      </w:r>
      <w:r>
        <w:rPr>
          <w:rFonts w:hint="eastAsia"/>
        </w:rPr>
        <w:br/>
      </w:r>
      <w:r>
        <w:rPr>
          <w:rFonts w:hint="eastAsia"/>
        </w:rPr>
        <w:t>　　第一节 画笔行业定义</w:t>
      </w:r>
      <w:r>
        <w:rPr>
          <w:rFonts w:hint="eastAsia"/>
        </w:rPr>
        <w:br/>
      </w:r>
      <w:r>
        <w:rPr>
          <w:rFonts w:hint="eastAsia"/>
        </w:rPr>
        <w:t>　　第二节 画笔行业特点分析</w:t>
      </w:r>
      <w:r>
        <w:rPr>
          <w:rFonts w:hint="eastAsia"/>
        </w:rPr>
        <w:br/>
      </w:r>
      <w:r>
        <w:rPr>
          <w:rFonts w:hint="eastAsia"/>
        </w:rPr>
        <w:t>　　第三节 画笔行业发展历程</w:t>
      </w:r>
      <w:r>
        <w:rPr>
          <w:rFonts w:hint="eastAsia"/>
        </w:rPr>
        <w:br/>
      </w:r>
      <w:r>
        <w:rPr>
          <w:rFonts w:hint="eastAsia"/>
        </w:rPr>
        <w:t>　　第四节 画笔产业链分析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2024-2025年全球画笔行业发展态势分析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全球画笔行业总体情况</w:t>
      </w:r>
      <w:r>
        <w:rPr>
          <w:rFonts w:hint="eastAsia"/>
        </w:rPr>
        <w:br/>
      </w:r>
      <w:r>
        <w:rPr>
          <w:rFonts w:hint="eastAsia"/>
        </w:rPr>
        <w:t>　　第二节 画笔行业重点国家、地区市场分析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全球画笔行业发展前景预测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2024-2025年中国画笔行业发展环境分析</w:t>
      </w:r>
      <w:r>
        <w:rPr>
          <w:rFonts w:hint="eastAsia"/>
        </w:rPr>
        <w:br/>
      </w:r>
      <w:r>
        <w:rPr>
          <w:rFonts w:hint="eastAsia"/>
        </w:rPr>
        <w:t>　　第一节 画笔行业经济环境分析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画笔行业政策环境分析</w:t>
      </w:r>
      <w:r>
        <w:rPr>
          <w:rFonts w:hint="eastAsia"/>
        </w:rPr>
        <w:br/>
      </w:r>
      <w:r>
        <w:rPr>
          <w:rFonts w:hint="eastAsia"/>
        </w:rPr>
        <w:t>　　　　一、画笔行业相关政策</w:t>
      </w:r>
      <w:r>
        <w:rPr>
          <w:rFonts w:hint="eastAsia"/>
        </w:rPr>
        <w:br/>
      </w:r>
      <w:r>
        <w:rPr>
          <w:rFonts w:hint="eastAsia"/>
        </w:rPr>
        <w:t>　　　　二、画笔行业相关标准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画笔行业技术发展现状及趋势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当前我国画笔技术发展现状</w:t>
      </w:r>
      <w:r>
        <w:rPr>
          <w:rFonts w:hint="eastAsia"/>
        </w:rPr>
        <w:br/>
      </w:r>
      <w:r>
        <w:rPr>
          <w:rFonts w:hint="eastAsia"/>
        </w:rPr>
        <w:t>　　第二节 中外画笔技术差距及产生差距的主要原因分析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提高我国画笔技术的对策</w:t>
      </w:r>
      <w:r>
        <w:rPr>
          <w:rFonts w:hint="eastAsia"/>
        </w:rPr>
        <w:br/>
      </w:r>
      <w:r>
        <w:rPr>
          <w:rFonts w:hint="eastAsia"/>
        </w:rPr>
        <w:t>　　第四节 我国画笔研发、设计发展趋势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中国画笔行业市场规模情况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中国画笔行业市场需求状况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一、2019-2024年画笔行业市场需求情况</w:t>
      </w:r>
      <w:r>
        <w:rPr>
          <w:rFonts w:hint="eastAsia"/>
        </w:rPr>
        <w:br/>
      </w:r>
      <w:r>
        <w:rPr>
          <w:rFonts w:hint="eastAsia"/>
        </w:rPr>
        <w:t>　　　　二、画笔行业市场需求特点分析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三、2025-2031年画笔行业市场需求预测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中国画笔行业产量情况分析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一、2019-2024年画笔行业产量统计</w:t>
      </w:r>
      <w:r>
        <w:rPr>
          <w:rFonts w:hint="eastAsia"/>
        </w:rPr>
        <w:br/>
      </w:r>
      <w:r>
        <w:rPr>
          <w:rFonts w:hint="eastAsia"/>
        </w:rPr>
        <w:t>　　　　二、画笔行业市场供给特点分析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三、2025-2031年画笔行业产量预测</w:t>
      </w:r>
      <w:r>
        <w:rPr>
          <w:rFonts w:hint="eastAsia"/>
        </w:rPr>
        <w:br/>
      </w:r>
      <w:r>
        <w:rPr>
          <w:rFonts w:hint="eastAsia"/>
        </w:rPr>
        <w:t>　　第四节 画笔行业市场供需平衡状况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中国画笔行业进出口情况分析</w:t>
      </w:r>
      <w:r>
        <w:rPr>
          <w:rFonts w:hint="eastAsia"/>
        </w:rPr>
        <w:br/>
      </w:r>
      <w:r>
        <w:rPr>
          <w:rFonts w:hint="eastAsia"/>
        </w:rPr>
        <w:t>　　第一节 画笔行业出口情况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一、2019-2024年画笔行业出口情况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三、2025-2031年画笔行业出口情况预测</w:t>
      </w:r>
      <w:r>
        <w:rPr>
          <w:rFonts w:hint="eastAsia"/>
        </w:rPr>
        <w:br/>
      </w:r>
      <w:r>
        <w:rPr>
          <w:rFonts w:hint="eastAsia"/>
        </w:rPr>
        <w:t>　　第二节 画笔行业进口情况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一、2019-2024年画笔行业进口情况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三、2025-2031年画笔行业进口情况预测</w:t>
      </w:r>
      <w:r>
        <w:rPr>
          <w:rFonts w:hint="eastAsia"/>
        </w:rPr>
        <w:br/>
      </w:r>
      <w:r>
        <w:rPr>
          <w:rFonts w:hint="eastAsia"/>
        </w:rPr>
        <w:t>　　第三节 画笔行业进出口面临的挑战及对策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中国画笔行业产品价格监测</w:t>
      </w:r>
      <w:r>
        <w:rPr>
          <w:rFonts w:hint="eastAsia"/>
        </w:rPr>
        <w:br/>
      </w:r>
      <w:r>
        <w:rPr>
          <w:rFonts w:hint="eastAsia"/>
        </w:rPr>
        <w:t>　　　　一、画笔市场价格特征</w:t>
      </w:r>
      <w:r>
        <w:rPr>
          <w:rFonts w:hint="eastAsia"/>
        </w:rPr>
        <w:br/>
      </w:r>
      <w:r>
        <w:rPr>
          <w:rFonts w:hint="eastAsia"/>
        </w:rPr>
        <w:t>　　　　二、当前画笔市场价格评述</w:t>
      </w:r>
      <w:r>
        <w:rPr>
          <w:rFonts w:hint="eastAsia"/>
        </w:rPr>
        <w:br/>
      </w:r>
      <w:r>
        <w:rPr>
          <w:rFonts w:hint="eastAsia"/>
        </w:rPr>
        <w:t>　　　　三、影响画笔市场价格因素分析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四、未来画笔市场价格走势预测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画笔行业区域市场分布情况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画笔细分产品（一）市场调研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画笔细分产品（二）市场调研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画笔重点企业（二）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画笔重点企业（三）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画笔重点企业（四）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画笔重点企业（五）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画笔重点企业（六）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2025-2031年画笔行业发展环境分析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2025-2031年画笔行业投资特性分析</w:t>
      </w:r>
      <w:r>
        <w:rPr>
          <w:rFonts w:hint="eastAsia"/>
        </w:rPr>
        <w:br/>
      </w:r>
      <w:r>
        <w:rPr>
          <w:rFonts w:hint="eastAsia"/>
        </w:rPr>
        <w:t>　　　　一、画笔行业进入壁垒</w:t>
      </w:r>
      <w:r>
        <w:rPr>
          <w:rFonts w:hint="eastAsia"/>
        </w:rPr>
        <w:br/>
      </w:r>
      <w:r>
        <w:rPr>
          <w:rFonts w:hint="eastAsia"/>
        </w:rPr>
        <w:t>　　　　二、画笔行业盈利模式</w:t>
      </w:r>
      <w:r>
        <w:rPr>
          <w:rFonts w:hint="eastAsia"/>
        </w:rPr>
        <w:br/>
      </w:r>
      <w:r>
        <w:rPr>
          <w:rFonts w:hint="eastAsia"/>
        </w:rPr>
        <w:t>　　　　三、画笔行业盈利因素</w:t>
      </w:r>
      <w:r>
        <w:rPr>
          <w:rFonts w:hint="eastAsia"/>
        </w:rPr>
        <w:br/>
      </w:r>
      <w:r>
        <w:rPr>
          <w:rFonts w:hint="eastAsia"/>
        </w:rPr>
        <w:t>　　第三节 画笔行业“波特五力模型”分析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2025-2031年画笔行业风险及对策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画笔企业竞争策略分析</w:t>
      </w:r>
      <w:r>
        <w:rPr>
          <w:rFonts w:hint="eastAsia"/>
        </w:rPr>
        <w:br/>
      </w:r>
      <w:r>
        <w:rPr>
          <w:rFonts w:hint="eastAsia"/>
        </w:rPr>
        <w:t>　　第一节 画笔市场竞争策略分析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一、2025-2031年中国画笔市场增长潜力分析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二、2025-2031年中国画笔主要潜力品种分析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三、现有画笔产品竞争策略分析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四、潜力画笔品种竞争策略选择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2025-2031年中国画笔企业竞争策略分析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一、2025-2031年我国画笔市场竞争趋势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二、2025-2031年画笔行业竞争格局展望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三、2025-2031年画笔行业竞争策略分析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四、2025-2031年画笔企业竞争策略分析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2025-2031年中国画笔行业发展趋势分析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一、2025-2031年画笔技术发展趋势分析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二、2025-2031年画笔产品发展趋势分析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三、2025-2031年画笔行业竞争格局展望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2025-2031年中国画笔市场趋势分析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一、2025-2031年画笔发展趋势预测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二、2025-2031年画笔市场前景分析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三、2025-2031年画笔产业政策趋向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2025-2031年画笔行业投资价值评估分析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画笔行业发展建议分析</w:t>
      </w:r>
      <w:r>
        <w:rPr>
          <w:rFonts w:hint="eastAsia"/>
        </w:rPr>
        <w:br/>
      </w:r>
      <w:r>
        <w:rPr>
          <w:rFonts w:hint="eastAsia"/>
        </w:rPr>
        <w:t>　　第一节 画笔行业研究结论及建议</w:t>
      </w:r>
      <w:r>
        <w:rPr>
          <w:rFonts w:hint="eastAsia"/>
        </w:rPr>
        <w:br/>
      </w:r>
      <w:r>
        <w:rPr>
          <w:rFonts w:hint="eastAsia"/>
        </w:rPr>
        <w:t>　　第二节 画笔细分行业研究结论及建议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中智:林:－画笔行业竞争策略总结及建议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画笔行业类别</w:t>
      </w:r>
      <w:r>
        <w:rPr>
          <w:rFonts w:hint="eastAsia"/>
        </w:rPr>
        <w:br/>
      </w:r>
      <w:r>
        <w:rPr>
          <w:rFonts w:hint="eastAsia"/>
        </w:rPr>
        <w:t>　　图表 画笔行业产业链调研</w:t>
      </w:r>
      <w:r>
        <w:rPr>
          <w:rFonts w:hint="eastAsia"/>
        </w:rPr>
        <w:br/>
      </w:r>
      <w:r>
        <w:rPr>
          <w:rFonts w:hint="eastAsia"/>
        </w:rPr>
        <w:t>　　图表 画笔行业现状</w:t>
      </w:r>
      <w:r>
        <w:rPr>
          <w:rFonts w:hint="eastAsia"/>
        </w:rPr>
        <w:br/>
      </w:r>
      <w:r>
        <w:rPr>
          <w:rFonts w:hint="eastAsia"/>
        </w:rPr>
        <w:t>　　图表 画笔行业标准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2019-2024年中国画笔行业市场规模</w:t>
      </w:r>
      <w:r>
        <w:rPr>
          <w:rFonts w:hint="eastAsia"/>
        </w:rPr>
        <w:br/>
      </w:r>
      <w:r>
        <w:rPr>
          <w:rFonts w:hint="eastAsia"/>
        </w:rPr>
        <w:t>　　图表 2025年中国画笔行业产能</w:t>
      </w:r>
      <w:r>
        <w:rPr>
          <w:rFonts w:hint="eastAsia"/>
        </w:rPr>
        <w:br/>
      </w:r>
      <w:r>
        <w:rPr>
          <w:rFonts w:hint="eastAsia"/>
        </w:rPr>
        <w:t>　　图表 2019-2024年中国画笔行业产量统计</w:t>
      </w:r>
      <w:r>
        <w:rPr>
          <w:rFonts w:hint="eastAsia"/>
        </w:rPr>
        <w:br/>
      </w:r>
      <w:r>
        <w:rPr>
          <w:rFonts w:hint="eastAsia"/>
        </w:rPr>
        <w:t>　　图表 画笔行业动态</w:t>
      </w:r>
      <w:r>
        <w:rPr>
          <w:rFonts w:hint="eastAsia"/>
        </w:rPr>
        <w:br/>
      </w:r>
      <w:r>
        <w:rPr>
          <w:rFonts w:hint="eastAsia"/>
        </w:rPr>
        <w:t>　　图表 2019-2024年中国画笔市场需求量</w:t>
      </w:r>
      <w:r>
        <w:rPr>
          <w:rFonts w:hint="eastAsia"/>
        </w:rPr>
        <w:br/>
      </w:r>
      <w:r>
        <w:rPr>
          <w:rFonts w:hint="eastAsia"/>
        </w:rPr>
        <w:t>　　图表 2025年中国画笔行业需求区域调研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2019-2024年中国画笔行情</w:t>
      </w:r>
      <w:r>
        <w:rPr>
          <w:rFonts w:hint="eastAsia"/>
        </w:rPr>
        <w:br/>
      </w:r>
      <w:r>
        <w:rPr>
          <w:rFonts w:hint="eastAsia"/>
        </w:rPr>
        <w:t>　　图表 2019-2024年中国画笔价格走势图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2019-2024年中国画笔进口统计</w:t>
      </w:r>
      <w:r>
        <w:rPr>
          <w:rFonts w:hint="eastAsia"/>
        </w:rPr>
        <w:br/>
      </w:r>
      <w:r>
        <w:rPr>
          <w:rFonts w:hint="eastAsia"/>
        </w:rPr>
        <w:t>　　图表 2019-2024年中国画笔出口统计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画笔行业竞争对手分析</w:t>
      </w:r>
      <w:r>
        <w:rPr>
          <w:rFonts w:hint="eastAsia"/>
        </w:rPr>
        <w:br/>
      </w:r>
      <w:r>
        <w:rPr>
          <w:rFonts w:hint="eastAsia"/>
        </w:rPr>
        <w:t>　　图表 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2025-2031年中国画笔行业市场规模预测</w:t>
      </w:r>
      <w:r>
        <w:rPr>
          <w:rFonts w:hint="eastAsia"/>
        </w:rPr>
        <w:br/>
      </w:r>
      <w:r>
        <w:rPr>
          <w:rFonts w:hint="eastAsia"/>
        </w:rPr>
        <w:t>　　图表 画笔行业准入条件</w:t>
      </w:r>
      <w:r>
        <w:rPr>
          <w:rFonts w:hint="eastAsia"/>
        </w:rPr>
        <w:br/>
      </w:r>
      <w:r>
        <w:rPr>
          <w:rFonts w:hint="eastAsia"/>
        </w:rPr>
        <w:t>　　图表 2025年中国画笔市场前景</w:t>
      </w:r>
      <w:r>
        <w:rPr>
          <w:rFonts w:hint="eastAsia"/>
        </w:rPr>
        <w:br/>
      </w:r>
      <w:r>
        <w:rPr>
          <w:rFonts w:hint="eastAsia"/>
        </w:rPr>
        <w:t>　　图表 2025-2031年中国画笔行业信息化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69315c798490b" w:history="1">
        <w:r>
          <w:rPr>
            <w:rStyle w:val="Hyperlink"/>
          </w:rPr>
          <w:t>中国画笔行业研究与趋势分析报告（2025-2031年）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69315c798490b" w:history="1">
        <w:r>
          <w:rPr>
            <w:rStyle w:val="Hyperlink"/>
          </w:rPr>
          <w:t>https://www.20087.com/9/35/HuaBiFaZhanQuShiFenXi.html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热点：手机画笔app、画笔盒、画笔的画法、画笔图片、画笔是什么、画笔大小快捷键是什么、简笔画画笔、画笔工具的快捷键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724a1b0474334" w:history="1">
      <w:r>
        <w:rPr>
          <w:rStyle w:val="Hyperlink"/>
        </w:rPr>
        <w:t>中国画笔行业研究与趋势分析报告（2025-2031年）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BiFaZhanQuShiFenXi.html" TargetMode="External" Id="R97669315c79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BiFaZhanQuShiFenXi.html" TargetMode="External" Id="R7ca724a1b04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2024-10-23T01:50:00Z</dcterms:created>
  <dcterms:modified xsi:type="dcterms:W3CDTF">2024-10-23T02:50:00Z</dcterms:modified>
  <dc:subject>中国画笔行业研究与趋势分析报告（2025-2031年）</dc:subject>
  <dc:title>中国画笔行业研究与趋势分析报告（2025-2031年）</dc:title>
  <cp:keywords>中国画笔行业研究与趋势分析报告（2025-2031年）</cp:keywords>
  <dc:description>中国画笔行业研究与趋势分析报告（2025-2031年）</dc:description>
</cp:coreProperties>
</file>